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广州市青少年发展基金会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“穗疏手拉手融情夏令营启动仪式”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项目</w:t>
      </w:r>
      <w:r>
        <w:rPr>
          <w:rFonts w:eastAsia="方正小标宋简体"/>
          <w:sz w:val="44"/>
          <w:szCs w:val="44"/>
        </w:rPr>
        <w:t>采购</w:t>
      </w:r>
      <w:r>
        <w:rPr>
          <w:rFonts w:hint="eastAsia" w:eastAsia="方正小标宋简体"/>
          <w:sz w:val="44"/>
          <w:szCs w:val="44"/>
          <w:lang w:eastAsia="zh-CN"/>
        </w:rPr>
        <w:t>清单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198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穗疏手拉手融情夏令营启动仪式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人数：约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100人（80名小学生，20名成年人）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手举牌、旗杆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手举牌配旗杆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大营旗配旗杆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饮用水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手持打卡牌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防疫礼包（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包括但不限于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酒精、免洗凝胶、体温计、消毒棉签湿巾等）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红领巾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雨伞、遮阳帽、小风扇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研学手册设计与印刷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定制营服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普通胸卡、健康码胸卡、背包、小相框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仪式背景板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信纸、水笔、信封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套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含不锈钢脚园林牌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摄影摄像服务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住宿房间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仪式大型画幅（含装裱）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幅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礼品书包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工作人员劳务费、服务费、相关税费、管理费等</w:t>
            </w:r>
            <w:bookmarkEnd w:id="0"/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31F04A84"/>
    <w:rsid w:val="32CB42F5"/>
    <w:rsid w:val="33C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296</Characters>
  <Lines>0</Lines>
  <Paragraphs>0</Paragraphs>
  <TotalTime>6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2022-10-14T03:56:33Z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91ACC93F14F0470888E4D99FD1C1B6E6</vt:lpwstr>
  </property>
</Properties>
</file>