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ind w:firstLine="0" w:firstLineChars="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附件：</w:t>
      </w:r>
    </w:p>
    <w:p>
      <w:pPr>
        <w:spacing w:before="240" w:beforeLines="100"/>
        <w:ind w:firstLine="0" w:firstLineChars="0"/>
        <w:jc w:val="center"/>
        <w:rPr>
          <w:rFonts w:ascii="Times New Roman" w:hAnsi="Times New Roman" w:eastAsia="方正小标宋简体"/>
          <w:bCs/>
          <w:snapToGrid w:val="0"/>
          <w:kern w:val="0"/>
          <w:sz w:val="44"/>
          <w:szCs w:val="36"/>
        </w:rPr>
      </w:pPr>
    </w:p>
    <w:p>
      <w:pPr>
        <w:spacing w:before="240" w:beforeLines="100"/>
        <w:ind w:firstLine="0" w:firstLineChars="0"/>
        <w:jc w:val="center"/>
        <w:rPr>
          <w:rFonts w:ascii="Times New Roman" w:hAnsi="Times New Roman" w:eastAsia="仿宋_GB2312"/>
          <w:b/>
          <w:snapToGrid w:val="0"/>
          <w:kern w:val="0"/>
          <w:sz w:val="36"/>
          <w:szCs w:val="36"/>
          <w:highlight w:val="yellow"/>
        </w:rPr>
      </w:pPr>
      <w:r>
        <w:rPr>
          <w:rFonts w:hint="eastAsia" w:ascii="Times New Roman" w:hAnsi="Times New Roman" w:eastAsia="方正小标宋简体" w:cs="Times New Roman"/>
          <w:bCs/>
          <w:snapToGrid w:val="0"/>
          <w:kern w:val="0"/>
          <w:sz w:val="44"/>
          <w:szCs w:val="36"/>
        </w:rPr>
        <w:t>广州市育才青少年基金</w:t>
      </w:r>
      <w:r>
        <w:rPr>
          <w:rFonts w:ascii="Times New Roman" w:hAnsi="Times New Roman" w:eastAsia="方正小标宋简体"/>
          <w:bCs/>
          <w:snapToGrid w:val="0"/>
          <w:kern w:val="0"/>
          <w:sz w:val="44"/>
          <w:szCs w:val="36"/>
        </w:rPr>
        <w:t>管理办法</w:t>
      </w:r>
    </w:p>
    <w:p>
      <w:pPr>
        <w:spacing w:before="240" w:beforeLines="100"/>
        <w:ind w:firstLine="0" w:firstLineChars="0"/>
        <w:rPr>
          <w:rFonts w:ascii="Times New Roman" w:hAnsi="Times New Roman" w:eastAsia="方正小标宋简体"/>
          <w:b/>
          <w:snapToGrid w:val="0"/>
          <w:kern w:val="0"/>
          <w:sz w:val="52"/>
          <w:szCs w:val="52"/>
        </w:rPr>
      </w:pPr>
    </w:p>
    <w:p>
      <w:pPr>
        <w:spacing w:before="240" w:beforeLines="100"/>
        <w:ind w:firstLine="0" w:firstLineChars="0"/>
        <w:rPr>
          <w:rFonts w:ascii="Times New Roman" w:hAnsi="Times New Roman" w:eastAsia="方正小标宋简体"/>
          <w:b/>
          <w:snapToGrid w:val="0"/>
          <w:kern w:val="0"/>
          <w:sz w:val="52"/>
          <w:szCs w:val="52"/>
        </w:rPr>
      </w:pPr>
    </w:p>
    <w:p>
      <w:pPr>
        <w:spacing w:before="240" w:beforeLines="100"/>
        <w:ind w:firstLine="1040"/>
        <w:rPr>
          <w:rFonts w:ascii="Times New Roman" w:hAnsi="Times New Roman" w:eastAsia="方正小标宋简体"/>
          <w:b/>
          <w:snapToGrid w:val="0"/>
          <w:kern w:val="0"/>
          <w:sz w:val="52"/>
          <w:szCs w:val="52"/>
        </w:rPr>
      </w:pPr>
    </w:p>
    <w:p>
      <w:pPr>
        <w:spacing w:before="240" w:beforeLines="100"/>
        <w:ind w:firstLine="1040"/>
        <w:rPr>
          <w:rFonts w:ascii="Times New Roman" w:hAnsi="Times New Roman" w:eastAsia="方正小标宋简体"/>
          <w:b/>
          <w:snapToGrid w:val="0"/>
          <w:kern w:val="0"/>
          <w:sz w:val="52"/>
          <w:szCs w:val="52"/>
        </w:rPr>
      </w:pPr>
    </w:p>
    <w:p>
      <w:pPr>
        <w:spacing w:before="240" w:beforeLines="100"/>
        <w:ind w:firstLine="1040"/>
        <w:rPr>
          <w:rFonts w:ascii="Times New Roman" w:hAnsi="Times New Roman" w:eastAsia="方正小标宋简体"/>
          <w:b/>
          <w:snapToGrid w:val="0"/>
          <w:kern w:val="0"/>
          <w:sz w:val="52"/>
          <w:szCs w:val="52"/>
        </w:rPr>
      </w:pPr>
    </w:p>
    <w:p>
      <w:pPr>
        <w:ind w:firstLine="0" w:firstLineChars="0"/>
        <w:jc w:val="center"/>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广州市青少年发展基金会</w:t>
      </w:r>
    </w:p>
    <w:p>
      <w:pPr>
        <w:ind w:left="420" w:leftChars="200" w:firstLine="960"/>
        <w:rPr>
          <w:rFonts w:ascii="Times New Roman" w:hAnsi="Times New Roman" w:eastAsia="仿宋_GB2312"/>
          <w:snapToGrid w:val="0"/>
          <w:kern w:val="0"/>
          <w:sz w:val="24"/>
        </w:rPr>
      </w:pPr>
      <w:r>
        <w:rPr>
          <w:rFonts w:ascii="Times New Roman" w:hAnsi="Times New Roman" w:eastAsia="方正小标宋简体"/>
          <w:b/>
          <w:snapToGrid w:val="0"/>
          <w:kern w:val="0"/>
          <w:sz w:val="48"/>
          <w:szCs w:val="48"/>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60960</wp:posOffset>
                </wp:positionV>
                <wp:extent cx="5372100" cy="4358640"/>
                <wp:effectExtent l="0" t="0" r="0" b="0"/>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372100" cy="4358640"/>
                        </a:xfrm>
                        <a:prstGeom prst="rect">
                          <a:avLst/>
                        </a:prstGeom>
                        <a:noFill/>
                        <a:ln>
                          <a:noFill/>
                        </a:ln>
                      </wps:spPr>
                      <wps:txbx>
                        <w:txbxContent>
                          <w:p>
                            <w:pPr>
                              <w:ind w:firstLine="420"/>
                            </w:pPr>
                          </w:p>
                        </w:txbxContent>
                      </wps:txbx>
                      <wps:bodyPr upright="1"/>
                    </wps:wsp>
                  </a:graphicData>
                </a:graphic>
              </wp:anchor>
            </w:drawing>
          </mc:Choice>
          <mc:Fallback>
            <w:pict>
              <v:rect id="_x0000_s1026" o:spid="_x0000_s1026" o:spt="1" style="position:absolute;left:0pt;margin-left:-90pt;margin-top:4.8pt;height:343.2pt;width:423pt;z-index:251659264;mso-width-relative:page;mso-height-relative:page;" filled="f" stroked="f" coordsize="21600,21600" o:gfxdata="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Hb/U22QAAAAoBAAAPAAAAAAAAAAEAIAAAACIAAABkcnMvZG93bnJldi54&#10;bWxQSwECFAAUAAAACACHTuJAbY7eG8ABAAB9AwAADgAAAAAAAAABACAAAAAoAQAAZHJzL2Uyb0Rv&#10;Yy54bWxQSwUGAAAAAAYABgBZAQAAWgUAAAAA&#10;">
                <v:fill on="f" focussize="0,0"/>
                <v:stroke on="f"/>
                <v:imagedata o:title=""/>
                <o:lock v:ext="edit" text="t" aspectratio="t"/>
                <v:textbox>
                  <w:txbxContent>
                    <w:p>
                      <w:pPr>
                        <w:ind w:firstLine="420"/>
                      </w:pPr>
                    </w:p>
                  </w:txbxContent>
                </v:textbox>
              </v:rect>
            </w:pict>
          </mc:Fallback>
        </mc:AlternateContent>
      </w:r>
    </w:p>
    <w:p>
      <w:pPr>
        <w:ind w:left="420" w:leftChars="200" w:firstLine="560"/>
        <w:rPr>
          <w:rFonts w:ascii="Times New Roman" w:hAnsi="Times New Roman" w:eastAsia="黑体"/>
          <w:snapToGrid w:val="0"/>
          <w:kern w:val="0"/>
          <w:sz w:val="28"/>
          <w:szCs w:val="28"/>
        </w:rPr>
      </w:pPr>
    </w:p>
    <w:p>
      <w:pPr>
        <w:ind w:left="420" w:leftChars="200" w:firstLine="560"/>
        <w:rPr>
          <w:rFonts w:ascii="Times New Roman" w:hAnsi="Times New Roman" w:eastAsia="黑体"/>
          <w:snapToGrid w:val="0"/>
          <w:kern w:val="0"/>
          <w:sz w:val="28"/>
          <w:szCs w:val="28"/>
        </w:rPr>
      </w:pPr>
    </w:p>
    <w:p>
      <w:pPr>
        <w:pStyle w:val="11"/>
        <w:spacing w:line="560" w:lineRule="exact"/>
        <w:ind w:firstLine="0"/>
        <w:jc w:val="center"/>
        <w:rPr>
          <w:rFonts w:ascii="方正小标宋简体" w:hAnsi="方正小标宋简体" w:eastAsia="方正小标宋简体" w:cs="方正小标宋简体"/>
          <w:spacing w:val="0"/>
          <w:kern w:val="0"/>
          <w:sz w:val="44"/>
          <w:szCs w:val="44"/>
        </w:rPr>
      </w:pPr>
    </w:p>
    <w:p>
      <w:pPr>
        <w:pStyle w:val="11"/>
        <w:spacing w:line="560" w:lineRule="exact"/>
        <w:ind w:firstLine="0"/>
        <w:jc w:val="center"/>
        <w:rPr>
          <w:rFonts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spacing w:val="0"/>
          <w:kern w:val="0"/>
          <w:sz w:val="44"/>
          <w:szCs w:val="44"/>
        </w:rPr>
        <w:br w:type="page"/>
      </w:r>
    </w:p>
    <w:p>
      <w:pPr>
        <w:pStyle w:val="11"/>
        <w:spacing w:line="560" w:lineRule="exact"/>
        <w:ind w:firstLine="0"/>
        <w:jc w:val="center"/>
        <w:rPr>
          <w:rFonts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color w:val="auto"/>
          <w:spacing w:val="0"/>
          <w:kern w:val="0"/>
          <w:sz w:val="44"/>
          <w:szCs w:val="44"/>
          <w:lang w:val="zh-Hans" w:eastAsia="zh-Hans"/>
        </w:rPr>
        <w:t>广州市育才青少年基金</w:t>
      </w:r>
      <w:r>
        <w:rPr>
          <w:rFonts w:hint="eastAsia" w:ascii="方正小标宋简体" w:hAnsi="方正小标宋简体" w:eastAsia="方正小标宋简体" w:cs="方正小标宋简体"/>
          <w:spacing w:val="0"/>
          <w:kern w:val="0"/>
          <w:sz w:val="44"/>
          <w:szCs w:val="44"/>
          <w:lang w:val="zh-Hans" w:eastAsia="zh-Hans"/>
        </w:rPr>
        <w:t>管理办法</w:t>
      </w:r>
      <w:r>
        <w:rPr>
          <w:rFonts w:hint="eastAsia" w:ascii="方正小标宋简体" w:hAnsi="方正小标宋简体" w:eastAsia="方正小标宋简体" w:cs="方正小标宋简体"/>
          <w:spacing w:val="0"/>
          <w:kern w:val="0"/>
          <w:sz w:val="44"/>
          <w:szCs w:val="44"/>
          <w:lang w:val="zh-Hans"/>
        </w:rPr>
        <w:t>目录</w:t>
      </w:r>
    </w:p>
    <w:p>
      <w:pPr>
        <w:pStyle w:val="7"/>
        <w:tabs>
          <w:tab w:val="right" w:leader="dot" w:pos="8306"/>
        </w:tabs>
        <w:ind w:left="0" w:leftChars="0" w:firstLine="0" w:firstLineChars="0"/>
        <w:rPr>
          <w:rFonts w:hint="eastAsia" w:ascii="仿宋_GB2312" w:hAnsi="仿宋_GB2312" w:eastAsia="仿宋_GB2312" w:cs="仿宋_GB2312"/>
          <w:sz w:val="32"/>
          <w:szCs w:val="32"/>
        </w:rPr>
      </w:pPr>
    </w:p>
    <w:p>
      <w:pPr>
        <w:pStyle w:val="7"/>
        <w:tabs>
          <w:tab w:val="right" w:leader="dot" w:pos="8306"/>
        </w:tabs>
        <w:ind w:left="0" w:leftChars="0" w:firstLine="480" w:firstLineChars="150"/>
        <w:rPr>
          <w:rFonts w:hint="eastAsia" w:ascii="仿宋_GB2312" w:hAnsi="仿宋_GB2312" w:eastAsia="宋体"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r>
        <w:fldChar w:fldCharType="begin"/>
      </w:r>
      <w:r>
        <w:instrText xml:space="preserve"> HYPERLINK \l "_Toc23551" </w:instrText>
      </w:r>
      <w:r>
        <w:fldChar w:fldCharType="separate"/>
      </w:r>
      <w:r>
        <w:rPr>
          <w:rFonts w:hint="eastAsia" w:ascii="仿宋_GB2312" w:hAnsi="仿宋_GB2312" w:eastAsia="仿宋_GB2312" w:cs="仿宋_GB2312"/>
          <w:kern w:val="0"/>
          <w:sz w:val="32"/>
          <w:szCs w:val="32"/>
          <w:lang w:val="zh-Hans" w:eastAsia="zh-Hans"/>
        </w:rPr>
        <w:t>第一条 项目管理</w:t>
      </w:r>
      <w:r>
        <w:rPr>
          <w:rFonts w:hint="eastAsia" w:ascii="仿宋_GB2312" w:hAnsi="仿宋_GB2312" w:eastAsia="仿宋_GB2312" w:cs="仿宋_GB2312"/>
          <w:sz w:val="32"/>
          <w:szCs w:val="32"/>
        </w:rPr>
        <w:tab/>
      </w:r>
      <w:r>
        <w:rPr>
          <w:rFonts w:hint="eastAsia" w:eastAsia="Times New Roman" w:cs="仿宋_GB2312"/>
          <w:sz w:val="32"/>
          <w:szCs w:val="32"/>
        </w:rPr>
        <w:t>1</w:t>
      </w:r>
      <w:r>
        <w:rPr>
          <w:rFonts w:hint="eastAsia" w:eastAsia="Times New Roman" w:cs="仿宋_GB2312"/>
          <w:sz w:val="32"/>
          <w:szCs w:val="32"/>
        </w:rPr>
        <w:fldChar w:fldCharType="end"/>
      </w:r>
      <w:r>
        <w:rPr>
          <w:rFonts w:hint="eastAsia" w:eastAsia="宋体" w:cs="仿宋_GB2312"/>
          <w:sz w:val="32"/>
          <w:szCs w:val="32"/>
          <w:lang w:val="en-US" w:eastAsia="zh-CN"/>
        </w:rPr>
        <w:t>3</w:t>
      </w:r>
    </w:p>
    <w:p>
      <w:pPr>
        <w:pStyle w:val="7"/>
        <w:tabs>
          <w:tab w:val="right" w:leader="dot" w:pos="8306"/>
        </w:tabs>
        <w:ind w:left="0" w:leftChars="0" w:firstLine="420"/>
        <w:jc w:val="center"/>
        <w:rPr>
          <w:rFonts w:hint="eastAsia" w:ascii="仿宋_GB2312" w:hAnsi="仿宋_GB2312" w:eastAsia="宋体" w:cs="仿宋_GB2312"/>
          <w:sz w:val="32"/>
          <w:szCs w:val="32"/>
          <w:lang w:val="en-US" w:eastAsia="zh-CN"/>
        </w:rPr>
      </w:pPr>
      <w:r>
        <w:fldChar w:fldCharType="begin"/>
      </w:r>
      <w:r>
        <w:instrText xml:space="preserve"> HYPERLINK \l "_Toc29154" </w:instrText>
      </w:r>
      <w:r>
        <w:fldChar w:fldCharType="separate"/>
      </w:r>
      <w:r>
        <w:rPr>
          <w:rFonts w:hint="eastAsia" w:ascii="仿宋_GB2312" w:hAnsi="仿宋_GB2312" w:eastAsia="仿宋_GB2312" w:cs="仿宋_GB2312"/>
          <w:kern w:val="0"/>
          <w:sz w:val="32"/>
          <w:szCs w:val="32"/>
          <w:lang w:val="zh-Hans" w:eastAsia="zh-Hans"/>
        </w:rPr>
        <w:t>第二条 基金的来源和管理</w:t>
      </w:r>
      <w:r>
        <w:rPr>
          <w:rFonts w:hint="eastAsia" w:ascii="仿宋_GB2312" w:hAnsi="仿宋_GB2312" w:eastAsia="仿宋_GB2312" w:cs="仿宋_GB2312"/>
          <w:sz w:val="32"/>
          <w:szCs w:val="32"/>
        </w:rPr>
        <w:tab/>
      </w:r>
      <w:r>
        <w:rPr>
          <w:rFonts w:hint="eastAsia" w:eastAsia="Times New Roman" w:cs="仿宋_GB2312"/>
          <w:sz w:val="32"/>
          <w:szCs w:val="32"/>
        </w:rPr>
        <w:t>1</w:t>
      </w:r>
      <w:r>
        <w:rPr>
          <w:rFonts w:hint="eastAsia" w:eastAsia="Times New Roman" w:cs="仿宋_GB2312"/>
          <w:sz w:val="32"/>
          <w:szCs w:val="32"/>
        </w:rPr>
        <w:fldChar w:fldCharType="end"/>
      </w:r>
      <w:r>
        <w:rPr>
          <w:rFonts w:hint="eastAsia" w:eastAsia="宋体" w:cs="仿宋_GB2312"/>
          <w:sz w:val="32"/>
          <w:szCs w:val="32"/>
          <w:lang w:val="en-US" w:eastAsia="zh-CN"/>
        </w:rPr>
        <w:t>3</w:t>
      </w:r>
    </w:p>
    <w:p>
      <w:pPr>
        <w:pStyle w:val="7"/>
        <w:tabs>
          <w:tab w:val="right" w:leader="dot" w:pos="8306"/>
        </w:tabs>
        <w:ind w:left="0" w:leftChars="0" w:firstLine="420"/>
        <w:jc w:val="center"/>
        <w:rPr>
          <w:rFonts w:ascii="仿宋_GB2312" w:hAnsi="仿宋_GB2312" w:eastAsia="仿宋_GB2312" w:cs="仿宋_GB2312"/>
          <w:sz w:val="32"/>
          <w:szCs w:val="32"/>
        </w:rPr>
      </w:pPr>
      <w:r>
        <w:fldChar w:fldCharType="begin"/>
      </w:r>
      <w:r>
        <w:instrText xml:space="preserve"> HYPERLINK \l "_Toc14150" </w:instrText>
      </w:r>
      <w:r>
        <w:fldChar w:fldCharType="separate"/>
      </w:r>
      <w:r>
        <w:rPr>
          <w:rFonts w:hint="eastAsia" w:ascii="仿宋_GB2312" w:hAnsi="仿宋_GB2312" w:eastAsia="仿宋_GB2312" w:cs="仿宋_GB2312"/>
          <w:kern w:val="0"/>
          <w:sz w:val="32"/>
          <w:szCs w:val="32"/>
          <w:lang w:val="zh-Hans" w:eastAsia="zh-Hans"/>
        </w:rPr>
        <w:t>第三条 基金申请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val="zh-Hans" w:eastAsia="zh-Hans"/>
        </w:rPr>
        <w:t>审批和使用</w:t>
      </w:r>
      <w:r>
        <w:rPr>
          <w:rFonts w:hint="eastAsia" w:ascii="仿宋_GB2312" w:hAnsi="仿宋_GB2312" w:eastAsia="仿宋_GB2312" w:cs="仿宋_GB2312"/>
          <w:sz w:val="32"/>
          <w:szCs w:val="32"/>
        </w:rPr>
        <w:tab/>
      </w:r>
      <w:r>
        <w:rPr>
          <w:rFonts w:hint="eastAsia" w:eastAsia="Times New Roman" w:cs="仿宋_GB2312"/>
          <w:sz w:val="32"/>
          <w:szCs w:val="32"/>
        </w:rPr>
        <w:t>1</w:t>
      </w:r>
      <w:r>
        <w:rPr>
          <w:rFonts w:hint="eastAsia" w:eastAsia="Times New Roman" w:cs="仿宋_GB2312"/>
          <w:sz w:val="32"/>
          <w:szCs w:val="32"/>
        </w:rPr>
        <w:fldChar w:fldCharType="end"/>
      </w:r>
      <w:r>
        <w:rPr>
          <w:rFonts w:eastAsia="Times New Roman" w:cs="仿宋_GB2312"/>
          <w:sz w:val="32"/>
          <w:szCs w:val="32"/>
        </w:rPr>
        <w:t>4</w:t>
      </w:r>
    </w:p>
    <w:p>
      <w:pPr>
        <w:pStyle w:val="7"/>
        <w:tabs>
          <w:tab w:val="right" w:leader="dot" w:pos="8306"/>
        </w:tabs>
        <w:ind w:left="0" w:leftChars="0" w:firstLine="420"/>
        <w:jc w:val="center"/>
        <w:rPr>
          <w:rFonts w:ascii="仿宋_GB2312" w:hAnsi="仿宋_GB2312" w:eastAsia="仿宋_GB2312" w:cs="仿宋_GB2312"/>
          <w:sz w:val="32"/>
          <w:szCs w:val="32"/>
        </w:rPr>
      </w:pPr>
      <w:r>
        <w:fldChar w:fldCharType="begin"/>
      </w:r>
      <w:r>
        <w:instrText xml:space="preserve"> HYPERLINK \l "_Toc15905" </w:instrText>
      </w:r>
      <w:r>
        <w:fldChar w:fldCharType="separate"/>
      </w:r>
      <w:r>
        <w:rPr>
          <w:rFonts w:hint="eastAsia" w:ascii="仿宋_GB2312" w:hAnsi="仿宋_GB2312" w:eastAsia="仿宋_GB2312" w:cs="仿宋_GB2312"/>
          <w:kern w:val="0"/>
          <w:sz w:val="32"/>
          <w:szCs w:val="32"/>
          <w:lang w:val="zh-Hans" w:eastAsia="zh-Hans"/>
        </w:rPr>
        <w:t>第四条 款项的划拨</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val="zh-Hans" w:eastAsia="zh-Hans"/>
        </w:rPr>
        <w:t>使用和监督</w:t>
      </w:r>
      <w:r>
        <w:rPr>
          <w:rFonts w:hint="eastAsia" w:ascii="仿宋_GB2312" w:hAnsi="仿宋_GB2312" w:eastAsia="仿宋_GB2312" w:cs="仿宋_GB2312"/>
          <w:sz w:val="32"/>
          <w:szCs w:val="32"/>
        </w:rPr>
        <w:tab/>
      </w:r>
      <w:r>
        <w:rPr>
          <w:rFonts w:hint="eastAsia" w:eastAsia="Times New Roman" w:cs="仿宋_GB2312"/>
          <w:sz w:val="32"/>
          <w:szCs w:val="32"/>
        </w:rPr>
        <w:t>1</w:t>
      </w:r>
      <w:r>
        <w:rPr>
          <w:rFonts w:hint="eastAsia" w:eastAsia="Times New Roman" w:cs="仿宋_GB2312"/>
          <w:sz w:val="32"/>
          <w:szCs w:val="32"/>
        </w:rPr>
        <w:fldChar w:fldCharType="end"/>
      </w:r>
      <w:r>
        <w:rPr>
          <w:rFonts w:eastAsia="Times New Roman" w:cs="仿宋_GB2312"/>
          <w:sz w:val="32"/>
          <w:szCs w:val="32"/>
        </w:rPr>
        <w:t>6</w:t>
      </w:r>
    </w:p>
    <w:p>
      <w:pPr>
        <w:pStyle w:val="7"/>
        <w:tabs>
          <w:tab w:val="right" w:leader="dot" w:pos="8306"/>
        </w:tabs>
        <w:ind w:left="0" w:leftChars="0" w:firstLine="420"/>
        <w:jc w:val="center"/>
        <w:rPr>
          <w:rFonts w:ascii="仿宋_GB2312" w:hAnsi="仿宋_GB2312" w:eastAsia="仿宋_GB2312" w:cs="仿宋_GB2312"/>
          <w:sz w:val="32"/>
          <w:szCs w:val="32"/>
        </w:rPr>
      </w:pPr>
      <w:r>
        <w:fldChar w:fldCharType="begin"/>
      </w:r>
      <w:r>
        <w:instrText xml:space="preserve"> HYPERLINK \l "_Toc8169" </w:instrText>
      </w:r>
      <w:r>
        <w:fldChar w:fldCharType="separate"/>
      </w:r>
      <w:r>
        <w:rPr>
          <w:rFonts w:hint="eastAsia" w:ascii="仿宋_GB2312" w:hAnsi="仿宋_GB2312" w:eastAsia="仿宋_GB2312" w:cs="仿宋_GB2312"/>
          <w:kern w:val="0"/>
          <w:sz w:val="32"/>
          <w:szCs w:val="32"/>
          <w:lang w:val="zh-Hans" w:eastAsia="zh-Hans"/>
        </w:rPr>
        <w:t>第五条 撤销与终止</w:t>
      </w:r>
      <w:r>
        <w:rPr>
          <w:rFonts w:hint="eastAsia" w:ascii="仿宋_GB2312" w:hAnsi="仿宋_GB2312" w:eastAsia="仿宋_GB2312" w:cs="仿宋_GB2312"/>
          <w:sz w:val="32"/>
          <w:szCs w:val="32"/>
        </w:rPr>
        <w:tab/>
      </w:r>
      <w:r>
        <w:rPr>
          <w:rFonts w:hint="eastAsia" w:eastAsia="Times New Roman" w:cs="仿宋_GB2312"/>
          <w:sz w:val="32"/>
          <w:szCs w:val="32"/>
        </w:rPr>
        <w:t>1</w:t>
      </w:r>
      <w:r>
        <w:rPr>
          <w:rFonts w:hint="eastAsia" w:eastAsia="Times New Roman" w:cs="仿宋_GB2312"/>
          <w:sz w:val="32"/>
          <w:szCs w:val="32"/>
        </w:rPr>
        <w:fldChar w:fldCharType="end"/>
      </w:r>
      <w:r>
        <w:rPr>
          <w:rFonts w:eastAsia="Times New Roman" w:cs="仿宋_GB2312"/>
          <w:sz w:val="32"/>
          <w:szCs w:val="32"/>
        </w:rPr>
        <w:t>7</w:t>
      </w:r>
    </w:p>
    <w:p>
      <w:pPr>
        <w:pStyle w:val="7"/>
        <w:tabs>
          <w:tab w:val="right" w:leader="dot" w:pos="8306"/>
        </w:tabs>
        <w:ind w:left="0" w:leftChars="0" w:firstLine="420"/>
        <w:jc w:val="center"/>
        <w:rPr>
          <w:rFonts w:ascii="仿宋_GB2312" w:hAnsi="仿宋_GB2312" w:eastAsia="仿宋_GB2312" w:cs="仿宋_GB2312"/>
          <w:sz w:val="32"/>
          <w:szCs w:val="32"/>
        </w:rPr>
      </w:pPr>
      <w:r>
        <w:fldChar w:fldCharType="begin"/>
      </w:r>
      <w:r>
        <w:instrText xml:space="preserve"> HYPERLINK \l "_Toc25913" </w:instrText>
      </w:r>
      <w:r>
        <w:fldChar w:fldCharType="separate"/>
      </w:r>
      <w:r>
        <w:rPr>
          <w:rFonts w:hint="eastAsia" w:ascii="仿宋_GB2312" w:hAnsi="仿宋_GB2312" w:eastAsia="仿宋_GB2312" w:cs="仿宋_GB2312"/>
          <w:kern w:val="0"/>
          <w:sz w:val="32"/>
          <w:szCs w:val="32"/>
          <w:lang w:val="zh-Hans" w:eastAsia="zh-Hans"/>
        </w:rPr>
        <w:t>第六条 附 则</w:t>
      </w:r>
      <w:r>
        <w:rPr>
          <w:rFonts w:hint="eastAsia" w:ascii="仿宋_GB2312" w:hAnsi="仿宋_GB2312" w:eastAsia="仿宋_GB2312" w:cs="仿宋_GB2312"/>
          <w:sz w:val="32"/>
          <w:szCs w:val="32"/>
        </w:rPr>
        <w:tab/>
      </w:r>
      <w:r>
        <w:rPr>
          <w:rFonts w:eastAsia="Times New Roman" w:cs="仿宋_GB2312"/>
          <w:sz w:val="32"/>
          <w:szCs w:val="32"/>
        </w:rPr>
        <w:t>18</w:t>
      </w:r>
      <w:r>
        <w:rPr>
          <w:rFonts w:hint="eastAsia" w:eastAsia="Times New Roman" w:cs="仿宋_GB2312"/>
          <w:sz w:val="32"/>
          <w:szCs w:val="32"/>
        </w:rPr>
        <w:fldChar w:fldCharType="end"/>
      </w:r>
    </w:p>
    <w:p>
      <w:pPr>
        <w:ind w:left="420" w:leftChars="200" w:firstLine="640"/>
        <w:jc w:val="center"/>
        <w:rPr>
          <w:rFonts w:ascii="Times New Roman" w:hAnsi="Times New Roman" w:eastAsia="黑体"/>
          <w:snapToGrid w:val="0"/>
          <w:kern w:val="0"/>
          <w:sz w:val="28"/>
          <w:szCs w:val="28"/>
        </w:rPr>
        <w:sectPr>
          <w:footerReference r:id="rId5" w:type="default"/>
          <w:pgSz w:w="11906" w:h="16838"/>
          <w:pgMar w:top="1440" w:right="1803" w:bottom="856" w:left="1785" w:header="0" w:footer="958" w:gutter="0"/>
          <w:pgNumType w:fmt="decimal"/>
          <w:cols w:space="720" w:num="1"/>
        </w:sectPr>
      </w:pPr>
      <w:r>
        <w:rPr>
          <w:rFonts w:hint="eastAsia" w:ascii="仿宋_GB2312" w:hAnsi="仿宋_GB2312" w:eastAsia="仿宋_GB2312" w:cs="仿宋_GB2312"/>
          <w:sz w:val="32"/>
          <w:szCs w:val="32"/>
        </w:rPr>
        <w:fldChar w:fldCharType="end"/>
      </w:r>
    </w:p>
    <w:p>
      <w:pPr>
        <w:pStyle w:val="6"/>
        <w:spacing w:before="156" w:beforeLines="50" w:after="156" w:afterLines="50" w:line="560" w:lineRule="exact"/>
        <w:ind w:firstLine="0" w:firstLineChars="0"/>
        <w:jc w:val="center"/>
        <w:rPr>
          <w:rFonts w:ascii="Times New Roman" w:hAnsi="Times New Roman" w:eastAsia="方正小标宋简体"/>
          <w:bCs/>
          <w:snapToGrid w:val="0"/>
          <w:color w:val="auto"/>
          <w:spacing w:val="0"/>
          <w:kern w:val="0"/>
          <w:sz w:val="44"/>
          <w:szCs w:val="36"/>
        </w:rPr>
      </w:pPr>
      <w:r>
        <w:rPr>
          <w:rFonts w:hint="eastAsia" w:ascii="Times New Roman" w:hAnsi="Times New Roman" w:eastAsia="方正小标宋简体" w:cs="Times New Roman"/>
          <w:bCs/>
          <w:snapToGrid w:val="0"/>
          <w:color w:val="auto"/>
          <w:spacing w:val="0"/>
          <w:kern w:val="0"/>
          <w:sz w:val="44"/>
          <w:szCs w:val="36"/>
        </w:rPr>
        <w:t>广州市育才青少年基金</w:t>
      </w:r>
      <w:r>
        <w:rPr>
          <w:rFonts w:ascii="Times New Roman" w:hAnsi="Times New Roman" w:eastAsia="方正小标宋简体"/>
          <w:bCs/>
          <w:snapToGrid w:val="0"/>
          <w:color w:val="auto"/>
          <w:spacing w:val="0"/>
          <w:kern w:val="0"/>
          <w:sz w:val="44"/>
          <w:szCs w:val="36"/>
        </w:rPr>
        <w:t>简介</w:t>
      </w:r>
    </w:p>
    <w:p>
      <w:pPr>
        <w:pStyle w:val="6"/>
        <w:spacing w:line="560" w:lineRule="exact"/>
        <w:ind w:firstLine="0" w:firstLineChars="0"/>
        <w:jc w:val="center"/>
        <w:rPr>
          <w:rFonts w:ascii="Times New Roman" w:hAnsi="Times New Roman" w:eastAsia="仿宋_GB2312"/>
          <w:snapToGrid w:val="0"/>
          <w:color w:val="auto"/>
          <w:spacing w:val="0"/>
          <w:kern w:val="0"/>
          <w:sz w:val="36"/>
          <w:szCs w:val="36"/>
        </w:rPr>
      </w:pPr>
    </w:p>
    <w:p>
      <w:pPr>
        <w:pStyle w:val="3"/>
        <w:spacing w:line="360" w:lineRule="auto"/>
        <w:ind w:firstLine="640" w:firstLineChars="200"/>
        <w:jc w:val="both"/>
        <w:rPr>
          <w:rFonts w:eastAsia="仿宋_GB2312"/>
          <w:snapToGrid w:val="0"/>
          <w:color w:val="auto"/>
          <w:kern w:val="0"/>
          <w:sz w:val="32"/>
          <w:szCs w:val="32"/>
        </w:rPr>
      </w:pPr>
      <w:r>
        <w:rPr>
          <w:rFonts w:hint="eastAsia" w:eastAsia="仿宋_GB2312"/>
          <w:snapToGrid w:val="0"/>
          <w:color w:val="auto"/>
          <w:kern w:val="0"/>
          <w:sz w:val="32"/>
          <w:szCs w:val="32"/>
        </w:rPr>
        <w:t>为统筹利用社会教育资源，助力基础教育的多样化、个性化发展，进一步提升办学质量，</w:t>
      </w:r>
      <w:r>
        <w:rPr>
          <w:rFonts w:hint="eastAsia" w:eastAsia="仿宋_GB2312"/>
          <w:snapToGrid w:val="0"/>
          <w:color w:val="auto"/>
          <w:kern w:val="0"/>
          <w:sz w:val="32"/>
          <w:szCs w:val="32"/>
          <w:lang w:eastAsia="zh-Hans"/>
        </w:rPr>
        <w:t>广州市青少年发展基金会联合</w:t>
      </w:r>
      <w:r>
        <w:rPr>
          <w:rFonts w:hint="eastAsia" w:eastAsia="仿宋_GB2312"/>
          <w:snapToGrid w:val="0"/>
          <w:color w:val="auto"/>
          <w:kern w:val="0"/>
          <w:sz w:val="32"/>
          <w:szCs w:val="32"/>
        </w:rPr>
        <w:t>广州市黄埔区香雪画院</w:t>
      </w:r>
      <w:r>
        <w:rPr>
          <w:rFonts w:eastAsia="仿宋_GB2312"/>
          <w:snapToGrid w:val="0"/>
          <w:color w:val="auto"/>
          <w:kern w:val="0"/>
          <w:sz w:val="32"/>
          <w:szCs w:val="32"/>
        </w:rPr>
        <w:t>共同发起成立</w:t>
      </w:r>
      <w:r>
        <w:rPr>
          <w:rFonts w:hint="eastAsia" w:ascii="仿宋_GB2312" w:hAnsi="仿宋_GB2312" w:eastAsia="仿宋_GB2312" w:cs="仿宋_GB2312"/>
          <w:color w:val="auto"/>
          <w:kern w:val="0"/>
          <w:sz w:val="32"/>
          <w:szCs w:val="32"/>
        </w:rPr>
        <w:t>广州市育才青少年基金</w:t>
      </w:r>
      <w:r>
        <w:rPr>
          <w:rFonts w:eastAsia="仿宋_GB2312"/>
          <w:snapToGrid w:val="0"/>
          <w:color w:val="auto"/>
          <w:kern w:val="0"/>
          <w:sz w:val="32"/>
          <w:szCs w:val="32"/>
        </w:rPr>
        <w:t>（以下简称</w:t>
      </w:r>
      <w:r>
        <w:rPr>
          <w:rFonts w:hint="eastAsia" w:eastAsia="仿宋_GB2312"/>
          <w:snapToGrid w:val="0"/>
          <w:color w:val="auto"/>
          <w:kern w:val="0"/>
          <w:sz w:val="32"/>
          <w:szCs w:val="32"/>
          <w:lang w:eastAsia="zh-CN"/>
        </w:rPr>
        <w:t>：</w:t>
      </w:r>
      <w:r>
        <w:rPr>
          <w:rFonts w:hint="eastAsia" w:ascii="仿宋_GB2312" w:hAnsi="仿宋_GB2312" w:eastAsia="仿宋_GB2312" w:cs="仿宋_GB2312"/>
          <w:color w:val="auto"/>
          <w:kern w:val="0"/>
          <w:sz w:val="32"/>
          <w:szCs w:val="32"/>
        </w:rPr>
        <w:t>育才</w:t>
      </w:r>
      <w:r>
        <w:rPr>
          <w:rFonts w:eastAsia="仿宋_GB2312"/>
          <w:snapToGrid w:val="0"/>
          <w:color w:val="auto"/>
          <w:kern w:val="0"/>
          <w:sz w:val="32"/>
          <w:szCs w:val="32"/>
        </w:rPr>
        <w:t>基金），并根据实际情况邀请其他社会组织共同加入。</w:t>
      </w:r>
      <w:r>
        <w:rPr>
          <w:rFonts w:hint="eastAsia" w:ascii="仿宋_GB2312" w:hAnsi="仿宋_GB2312" w:eastAsia="仿宋_GB2312" w:cs="仿宋_GB2312"/>
          <w:color w:val="auto"/>
          <w:kern w:val="0"/>
          <w:sz w:val="32"/>
          <w:szCs w:val="32"/>
        </w:rPr>
        <w:t>育才</w:t>
      </w:r>
      <w:r>
        <w:rPr>
          <w:rFonts w:eastAsia="仿宋_GB2312"/>
          <w:snapToGrid w:val="0"/>
          <w:color w:val="auto"/>
          <w:kern w:val="0"/>
          <w:sz w:val="32"/>
          <w:szCs w:val="32"/>
        </w:rPr>
        <w:t>基金，为广州市青少年发展基金会的托管基金。</w:t>
      </w:r>
    </w:p>
    <w:p>
      <w:pPr>
        <w:pStyle w:val="3"/>
        <w:spacing w:line="360" w:lineRule="auto"/>
        <w:ind w:firstLine="640" w:firstLineChars="200"/>
        <w:jc w:val="both"/>
        <w:rPr>
          <w:rFonts w:eastAsia="仿宋_GB2312"/>
          <w:snapToGrid w:val="0"/>
          <w:color w:val="auto"/>
          <w:kern w:val="0"/>
          <w:sz w:val="32"/>
          <w:szCs w:val="32"/>
        </w:rPr>
      </w:pPr>
      <w:r>
        <w:rPr>
          <w:rFonts w:hint="eastAsia" w:ascii="仿宋_GB2312" w:hAnsi="仿宋_GB2312" w:eastAsia="仿宋_GB2312" w:cs="仿宋_GB2312"/>
          <w:color w:val="auto"/>
          <w:kern w:val="0"/>
          <w:sz w:val="32"/>
          <w:szCs w:val="32"/>
        </w:rPr>
        <w:t>育才</w:t>
      </w:r>
      <w:r>
        <w:rPr>
          <w:rFonts w:eastAsia="仿宋_GB2312"/>
          <w:snapToGrid w:val="0"/>
          <w:color w:val="auto"/>
          <w:kern w:val="0"/>
          <w:sz w:val="32"/>
          <w:szCs w:val="32"/>
        </w:rPr>
        <w:t>基金以公开募捐方式向社会募集资金，广泛发动社会力量参与基金建设，接受自然人、法人或其他合法机构的自愿捐赠。</w:t>
      </w:r>
      <w:r>
        <w:rPr>
          <w:rFonts w:hint="eastAsia" w:ascii="仿宋_GB2312" w:hAnsi="仿宋_GB2312" w:eastAsia="仿宋_GB2312" w:cs="仿宋_GB2312"/>
          <w:color w:val="auto"/>
          <w:kern w:val="0"/>
          <w:sz w:val="32"/>
          <w:szCs w:val="32"/>
        </w:rPr>
        <w:t>育才</w:t>
      </w:r>
      <w:r>
        <w:rPr>
          <w:rFonts w:eastAsia="仿宋_GB2312"/>
          <w:snapToGrid w:val="0"/>
          <w:color w:val="auto"/>
          <w:kern w:val="0"/>
          <w:sz w:val="32"/>
          <w:szCs w:val="32"/>
        </w:rPr>
        <w:t>基金在市青基会设专账核算，接受社会各界的捐赠，捐赠款将严格按照国家相关规定予以管理，市青基会联合其他发起单位、社会各界力量共同策划实施筹款活动。</w:t>
      </w:r>
    </w:p>
    <w:p>
      <w:pPr>
        <w:pStyle w:val="3"/>
        <w:spacing w:line="360" w:lineRule="auto"/>
        <w:ind w:firstLine="640" w:firstLineChars="200"/>
        <w:jc w:val="both"/>
        <w:rPr>
          <w:rFonts w:eastAsia="仿宋_GB2312"/>
          <w:snapToGrid w:val="0"/>
          <w:kern w:val="0"/>
          <w:sz w:val="32"/>
          <w:szCs w:val="32"/>
        </w:rPr>
      </w:pPr>
      <w:r>
        <w:rPr>
          <w:rFonts w:hint="eastAsia" w:ascii="仿宋_GB2312" w:hAnsi="仿宋_GB2312" w:eastAsia="仿宋_GB2312" w:cs="仿宋_GB2312"/>
          <w:color w:val="auto"/>
          <w:kern w:val="0"/>
          <w:sz w:val="32"/>
          <w:szCs w:val="32"/>
        </w:rPr>
        <w:t>育才</w:t>
      </w:r>
      <w:r>
        <w:rPr>
          <w:rFonts w:eastAsia="仿宋_GB2312"/>
          <w:snapToGrid w:val="0"/>
          <w:color w:val="auto"/>
          <w:kern w:val="0"/>
          <w:sz w:val="32"/>
          <w:szCs w:val="32"/>
        </w:rPr>
        <w:t>基金的管理严格按照国家对专项基金的相关规定，遵守《中华人民</w:t>
      </w:r>
      <w:r>
        <w:rPr>
          <w:rFonts w:eastAsia="仿宋_GB2312"/>
          <w:snapToGrid w:val="0"/>
          <w:kern w:val="0"/>
          <w:sz w:val="32"/>
          <w:szCs w:val="32"/>
        </w:rPr>
        <w:t>共和国慈善法》《基金会管理条例》等相关法律法规，切实合法、诚信、公开、高效的原则指导</w:t>
      </w:r>
      <w:r>
        <w:rPr>
          <w:rFonts w:hint="eastAsia" w:eastAsia="仿宋_GB2312"/>
          <w:snapToGrid w:val="0"/>
          <w:kern w:val="0"/>
          <w:sz w:val="32"/>
          <w:szCs w:val="32"/>
        </w:rPr>
        <w:t>。</w:t>
      </w:r>
    </w:p>
    <w:p>
      <w:pPr>
        <w:ind w:firstLine="640"/>
        <w:jc w:val="center"/>
        <w:rPr>
          <w:rFonts w:ascii="Times New Roman" w:hAnsi="Times New Roman" w:eastAsia="仿宋_GB2312"/>
          <w:b/>
          <w:bCs/>
          <w:snapToGrid w:val="0"/>
          <w:kern w:val="0"/>
          <w:sz w:val="32"/>
          <w:szCs w:val="28"/>
        </w:rPr>
      </w:pPr>
    </w:p>
    <w:p>
      <w:pPr>
        <w:pStyle w:val="6"/>
        <w:spacing w:line="560" w:lineRule="exact"/>
        <w:ind w:firstLine="0" w:firstLineChars="0"/>
        <w:jc w:val="center"/>
        <w:rPr>
          <w:rFonts w:ascii="Times New Roman" w:hAnsi="Times New Roman" w:eastAsia="方正小标宋简体"/>
          <w:bCs/>
          <w:snapToGrid w:val="0"/>
          <w:spacing w:val="0"/>
          <w:kern w:val="0"/>
          <w:sz w:val="44"/>
          <w:szCs w:val="36"/>
        </w:rPr>
      </w:pPr>
    </w:p>
    <w:p>
      <w:pPr>
        <w:pStyle w:val="6"/>
        <w:spacing w:line="560" w:lineRule="exact"/>
        <w:ind w:firstLine="0" w:firstLineChars="0"/>
        <w:jc w:val="center"/>
        <w:rPr>
          <w:rFonts w:ascii="Times New Roman" w:hAnsi="Times New Roman" w:eastAsia="方正小标宋简体"/>
          <w:bCs/>
          <w:snapToGrid w:val="0"/>
          <w:spacing w:val="0"/>
          <w:kern w:val="0"/>
          <w:sz w:val="44"/>
          <w:szCs w:val="36"/>
        </w:rPr>
      </w:pPr>
    </w:p>
    <w:p>
      <w:pPr>
        <w:pStyle w:val="6"/>
        <w:spacing w:line="560" w:lineRule="exact"/>
        <w:ind w:firstLine="0" w:firstLineChars="0"/>
        <w:jc w:val="center"/>
        <w:rPr>
          <w:rFonts w:ascii="Times New Roman" w:hAnsi="Times New Roman" w:eastAsia="方正小标宋简体"/>
          <w:bCs/>
          <w:snapToGrid w:val="0"/>
          <w:spacing w:val="0"/>
          <w:kern w:val="0"/>
          <w:sz w:val="44"/>
          <w:szCs w:val="36"/>
        </w:rPr>
      </w:pPr>
    </w:p>
    <w:p>
      <w:pPr>
        <w:pStyle w:val="6"/>
        <w:spacing w:line="560" w:lineRule="exact"/>
        <w:ind w:firstLine="0" w:firstLineChars="0"/>
        <w:jc w:val="center"/>
        <w:rPr>
          <w:rFonts w:ascii="Times New Roman" w:hAnsi="Times New Roman" w:eastAsia="方正小标宋简体"/>
          <w:bCs/>
          <w:snapToGrid w:val="0"/>
          <w:spacing w:val="0"/>
          <w:kern w:val="0"/>
          <w:sz w:val="44"/>
          <w:szCs w:val="36"/>
        </w:rPr>
      </w:pPr>
    </w:p>
    <w:p>
      <w:pPr>
        <w:pStyle w:val="6"/>
        <w:spacing w:line="560" w:lineRule="exact"/>
        <w:ind w:firstLine="0" w:firstLineChars="0"/>
        <w:jc w:val="center"/>
        <w:rPr>
          <w:rFonts w:ascii="Times New Roman" w:hAnsi="Times New Roman" w:eastAsia="方正小标宋简体"/>
          <w:bCs/>
          <w:snapToGrid w:val="0"/>
          <w:spacing w:val="0"/>
          <w:kern w:val="0"/>
          <w:sz w:val="44"/>
          <w:szCs w:val="36"/>
        </w:rPr>
      </w:pPr>
    </w:p>
    <w:p>
      <w:pPr>
        <w:ind w:firstLine="0" w:firstLineChars="0"/>
        <w:jc w:val="center"/>
        <w:outlineLvl w:val="1"/>
        <w:rPr>
          <w:rFonts w:ascii="黑体" w:hAnsi="黑体" w:eastAsia="黑体"/>
          <w:snapToGrid w:val="0"/>
          <w:kern w:val="0"/>
          <w:sz w:val="32"/>
          <w:szCs w:val="28"/>
        </w:rPr>
      </w:pPr>
      <w:r>
        <w:rPr>
          <w:rFonts w:hint="eastAsia" w:ascii="黑体" w:hAnsi="黑体" w:eastAsia="黑体"/>
          <w:snapToGrid w:val="0"/>
          <w:kern w:val="0"/>
          <w:sz w:val="32"/>
          <w:szCs w:val="28"/>
        </w:rPr>
        <w:t>第一条 项目管理</w:t>
      </w:r>
    </w:p>
    <w:p>
      <w:pPr>
        <w:ind w:firstLine="640"/>
        <w:rPr>
          <w:rFonts w:ascii="Times New Roman" w:hAnsi="Times New Roman" w:eastAsia="仿宋_GB2312"/>
          <w:snapToGrid w:val="0"/>
          <w:color w:val="auto"/>
          <w:kern w:val="0"/>
          <w:sz w:val="32"/>
          <w:szCs w:val="32"/>
        </w:rPr>
      </w:pPr>
      <w:r>
        <w:rPr>
          <w:rFonts w:hint="eastAsia" w:ascii="Times New Roman" w:hAnsi="Times New Roman" w:eastAsia="仿宋_GB2312"/>
          <w:snapToGrid w:val="0"/>
          <w:kern w:val="0"/>
          <w:sz w:val="32"/>
          <w:szCs w:val="32"/>
        </w:rPr>
        <w:t>一</w:t>
      </w:r>
      <w:r>
        <w:rPr>
          <w:rFonts w:hint="eastAsia" w:ascii="Times New Roman" w:hAnsi="Times New Roman" w:eastAsia="仿宋_GB2312"/>
          <w:snapToGrid w:val="0"/>
          <w:color w:val="auto"/>
          <w:kern w:val="0"/>
          <w:sz w:val="32"/>
          <w:szCs w:val="32"/>
        </w:rPr>
        <w:t>、</w:t>
      </w:r>
      <w:r>
        <w:rPr>
          <w:rFonts w:ascii="Times New Roman" w:hAnsi="Times New Roman" w:eastAsia="仿宋_GB2312"/>
          <w:snapToGrid w:val="0"/>
          <w:color w:val="auto"/>
          <w:kern w:val="0"/>
          <w:sz w:val="32"/>
          <w:szCs w:val="32"/>
        </w:rPr>
        <w:t>根据项目管理工作需要，设立</w:t>
      </w:r>
      <w:r>
        <w:rPr>
          <w:rFonts w:hint="eastAsia" w:ascii="Times New Roman" w:hAnsi="Times New Roman" w:eastAsia="仿宋_GB2312"/>
          <w:snapToGrid w:val="0"/>
          <w:color w:val="auto"/>
          <w:kern w:val="0"/>
          <w:sz w:val="32"/>
          <w:szCs w:val="32"/>
          <w:lang w:eastAsia="zh-CN"/>
        </w:rPr>
        <w:t>“</w:t>
      </w:r>
      <w:r>
        <w:rPr>
          <w:rFonts w:hint="eastAsia" w:ascii="仿宋_GB2312" w:hAnsi="仿宋_GB2312" w:eastAsia="仿宋_GB2312" w:cs="仿宋_GB2312"/>
          <w:color w:val="auto"/>
          <w:kern w:val="0"/>
          <w:sz w:val="32"/>
          <w:szCs w:val="32"/>
        </w:rPr>
        <w:t>广州市育才青少年基金</w:t>
      </w:r>
      <w:r>
        <w:rPr>
          <w:rFonts w:hint="eastAsia" w:ascii="Times New Roman" w:hAnsi="Times New Roman" w:eastAsia="仿宋_GB2312"/>
          <w:snapToGrid w:val="0"/>
          <w:color w:val="auto"/>
          <w:kern w:val="0"/>
          <w:sz w:val="32"/>
          <w:szCs w:val="32"/>
          <w:lang w:eastAsia="zh-CN"/>
        </w:rPr>
        <w:t>”</w:t>
      </w:r>
      <w:r>
        <w:rPr>
          <w:rFonts w:ascii="Times New Roman" w:hAnsi="Times New Roman" w:eastAsia="仿宋_GB2312"/>
          <w:snapToGrid w:val="0"/>
          <w:color w:val="auto"/>
          <w:kern w:val="0"/>
          <w:sz w:val="32"/>
          <w:szCs w:val="32"/>
        </w:rPr>
        <w:t>管理委员会（以下简称</w:t>
      </w:r>
      <w:r>
        <w:rPr>
          <w:rFonts w:hint="eastAsia" w:ascii="Times New Roman" w:hAnsi="Times New Roman" w:eastAsia="仿宋_GB2312"/>
          <w:snapToGrid w:val="0"/>
          <w:color w:val="auto"/>
          <w:kern w:val="0"/>
          <w:sz w:val="32"/>
          <w:szCs w:val="32"/>
          <w:lang w:eastAsia="zh-CN"/>
        </w:rPr>
        <w:t>“</w:t>
      </w:r>
      <w:r>
        <w:rPr>
          <w:rFonts w:ascii="Times New Roman" w:hAnsi="Times New Roman" w:eastAsia="仿宋_GB2312"/>
          <w:snapToGrid w:val="0"/>
          <w:color w:val="auto"/>
          <w:kern w:val="0"/>
          <w:sz w:val="32"/>
          <w:szCs w:val="32"/>
        </w:rPr>
        <w:t>管委会</w:t>
      </w:r>
      <w:r>
        <w:rPr>
          <w:rFonts w:hint="eastAsia" w:ascii="Times New Roman" w:hAnsi="Times New Roman" w:eastAsia="仿宋_GB2312"/>
          <w:snapToGrid w:val="0"/>
          <w:color w:val="auto"/>
          <w:kern w:val="0"/>
          <w:sz w:val="32"/>
          <w:szCs w:val="32"/>
          <w:lang w:eastAsia="zh-CN"/>
        </w:rPr>
        <w:t>”</w:t>
      </w:r>
      <w:r>
        <w:rPr>
          <w:rFonts w:ascii="Times New Roman" w:hAnsi="Times New Roman" w:eastAsia="仿宋_GB2312"/>
          <w:snapToGrid w:val="0"/>
          <w:color w:val="auto"/>
          <w:kern w:val="0"/>
          <w:sz w:val="32"/>
          <w:szCs w:val="32"/>
        </w:rPr>
        <w:t>）。</w:t>
      </w:r>
    </w:p>
    <w:p>
      <w:pPr>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color w:val="auto"/>
          <w:kern w:val="0"/>
          <w:sz w:val="32"/>
          <w:szCs w:val="32"/>
        </w:rPr>
        <w:t>二、</w:t>
      </w:r>
      <w:r>
        <w:rPr>
          <w:rFonts w:ascii="Times New Roman" w:hAnsi="Times New Roman" w:eastAsia="仿宋_GB2312"/>
          <w:snapToGrid w:val="0"/>
          <w:color w:val="auto"/>
          <w:kern w:val="0"/>
          <w:sz w:val="32"/>
          <w:szCs w:val="32"/>
        </w:rPr>
        <w:t>管委会由主办基金发起单位负责人和社会知名人士组成，每届任期</w:t>
      </w:r>
      <w:r>
        <w:rPr>
          <w:rFonts w:hint="eastAsia" w:ascii="Times New Roman" w:hAnsi="Times New Roman" w:eastAsia="仿宋_GB2312"/>
          <w:snapToGrid w:val="0"/>
          <w:color w:val="auto"/>
          <w:kern w:val="0"/>
          <w:sz w:val="32"/>
          <w:szCs w:val="32"/>
          <w:lang w:val="en-US" w:eastAsia="zh-CN"/>
        </w:rPr>
        <w:t>三</w:t>
      </w:r>
      <w:r>
        <w:rPr>
          <w:rFonts w:ascii="Times New Roman" w:hAnsi="Times New Roman" w:eastAsia="仿宋_GB2312"/>
          <w:snapToGrid w:val="0"/>
          <w:color w:val="auto"/>
          <w:kern w:val="0"/>
          <w:sz w:val="32"/>
          <w:szCs w:val="32"/>
        </w:rPr>
        <w:t>年。任期届满，发起单</w:t>
      </w:r>
      <w:r>
        <w:rPr>
          <w:rFonts w:ascii="Times New Roman" w:hAnsi="Times New Roman" w:eastAsia="仿宋_GB2312"/>
          <w:snapToGrid w:val="0"/>
          <w:kern w:val="0"/>
          <w:sz w:val="32"/>
          <w:szCs w:val="32"/>
        </w:rPr>
        <w:t>位如无疑义，任职年限自动延期。管委会设管委会</w:t>
      </w:r>
      <w:r>
        <w:rPr>
          <w:rFonts w:hint="eastAsia" w:ascii="Times New Roman" w:hAnsi="Times New Roman" w:eastAsia="仿宋_GB2312"/>
          <w:snapToGrid w:val="0"/>
          <w:kern w:val="0"/>
          <w:sz w:val="32"/>
          <w:szCs w:val="32"/>
          <w:lang w:eastAsia="zh-Hans"/>
        </w:rPr>
        <w:t>主任</w:t>
      </w:r>
      <w:r>
        <w:rPr>
          <w:rFonts w:ascii="Times New Roman" w:hAnsi="Times New Roman" w:eastAsia="仿宋_GB2312"/>
          <w:snapToGrid w:val="0"/>
          <w:kern w:val="0"/>
          <w:sz w:val="32"/>
          <w:szCs w:val="32"/>
        </w:rPr>
        <w:t>两名，下设管理办公室，专家指导小组。</w:t>
      </w:r>
    </w:p>
    <w:p>
      <w:pPr>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.管委会</w:t>
      </w:r>
      <w:r>
        <w:rPr>
          <w:rFonts w:hint="eastAsia" w:ascii="Times New Roman" w:hAnsi="Times New Roman" w:eastAsia="仿宋_GB2312"/>
          <w:snapToGrid w:val="0"/>
          <w:kern w:val="0"/>
          <w:sz w:val="32"/>
          <w:szCs w:val="32"/>
          <w:lang w:eastAsia="zh-Hans"/>
        </w:rPr>
        <w:t>主任</w:t>
      </w:r>
      <w:r>
        <w:rPr>
          <w:rFonts w:ascii="Times New Roman" w:hAnsi="Times New Roman" w:eastAsia="仿宋_GB2312"/>
          <w:snapToGrid w:val="0"/>
          <w:kern w:val="0"/>
          <w:sz w:val="32"/>
          <w:szCs w:val="32"/>
        </w:rPr>
        <w:t>负责审核基金的使用、核拨，负责审核基金重大事项和主要计划。</w:t>
      </w:r>
    </w:p>
    <w:p>
      <w:pPr>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2</w:t>
      </w:r>
      <w:r>
        <w:rPr>
          <w:rFonts w:ascii="Times New Roman" w:hAnsi="Times New Roman" w:eastAsia="仿宋_GB2312"/>
          <w:snapToGrid w:val="0"/>
          <w:kern w:val="0"/>
          <w:sz w:val="32"/>
          <w:szCs w:val="32"/>
        </w:rPr>
        <w:t>.管理办公室设在</w:t>
      </w:r>
      <w:r>
        <w:rPr>
          <w:rFonts w:hint="eastAsia" w:ascii="Times New Roman" w:hAnsi="Times New Roman" w:eastAsia="仿宋_GB2312"/>
          <w:snapToGrid w:val="0"/>
          <w:kern w:val="0"/>
          <w:sz w:val="32"/>
          <w:szCs w:val="32"/>
        </w:rPr>
        <w:t>广州市青少年发展基金会</w:t>
      </w:r>
      <w:r>
        <w:rPr>
          <w:rFonts w:ascii="Times New Roman" w:hAnsi="Times New Roman" w:eastAsia="仿宋_GB2312"/>
          <w:snapToGrid w:val="0"/>
          <w:kern w:val="0"/>
          <w:sz w:val="32"/>
          <w:szCs w:val="32"/>
        </w:rPr>
        <w:t>秘书处，由</w:t>
      </w:r>
      <w:r>
        <w:rPr>
          <w:rFonts w:hint="eastAsia" w:ascii="仿宋_GB2312" w:hAnsi="仿宋_GB2312" w:eastAsia="仿宋_GB2312" w:cs="仿宋_GB2312"/>
          <w:kern w:val="0"/>
          <w:sz w:val="32"/>
          <w:szCs w:val="32"/>
          <w:lang w:val="zh-Hans"/>
        </w:rPr>
        <w:t>广州市青少年发展基金会</w:t>
      </w:r>
      <w:r>
        <w:rPr>
          <w:rFonts w:ascii="仿宋_GB2312" w:hAnsi="仿宋_GB2312" w:eastAsia="仿宋_GB2312" w:cs="仿宋_GB2312"/>
          <w:kern w:val="0"/>
          <w:sz w:val="32"/>
          <w:szCs w:val="32"/>
          <w:lang w:val="zh-Hans" w:eastAsia="zh-Hans"/>
        </w:rPr>
        <w:t>工作人员</w:t>
      </w:r>
      <w:r>
        <w:rPr>
          <w:rFonts w:ascii="Times New Roman" w:hAnsi="Times New Roman" w:eastAsia="仿宋_GB2312"/>
          <w:snapToGrid w:val="0"/>
          <w:kern w:val="0"/>
          <w:sz w:val="32"/>
          <w:szCs w:val="32"/>
        </w:rPr>
        <w:t>兼职组成，负责处理日常工作，负责资金的募集和公益宣传活动筹划，基金的财务管理和审计，建立捐赠者与受捐赠者之间的联络，资金运用情况的监督检查等。</w:t>
      </w:r>
    </w:p>
    <w:p>
      <w:pPr>
        <w:ind w:firstLine="640"/>
        <w:rPr>
          <w:rFonts w:ascii="Times New Roman" w:hAnsi="Times New Roman" w:eastAsia="仿宋_GB2312"/>
          <w:snapToGrid w:val="0"/>
          <w:kern w:val="0"/>
          <w:sz w:val="32"/>
          <w:szCs w:val="32"/>
        </w:rPr>
      </w:pPr>
    </w:p>
    <w:p>
      <w:pPr>
        <w:ind w:firstLine="640"/>
        <w:jc w:val="center"/>
        <w:outlineLvl w:val="1"/>
        <w:rPr>
          <w:rFonts w:ascii="黑体" w:hAnsi="黑体" w:eastAsia="黑体"/>
          <w:snapToGrid w:val="0"/>
          <w:kern w:val="0"/>
          <w:sz w:val="32"/>
          <w:szCs w:val="32"/>
        </w:rPr>
      </w:pPr>
      <w:r>
        <w:rPr>
          <w:rFonts w:hint="eastAsia" w:ascii="黑体" w:hAnsi="黑体" w:eastAsia="黑体"/>
          <w:snapToGrid w:val="0"/>
          <w:kern w:val="0"/>
          <w:sz w:val="32"/>
          <w:szCs w:val="32"/>
        </w:rPr>
        <w:t>第二条 基金的来源和管理</w: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基金启动资金</w:t>
      </w:r>
      <w:r>
        <w:rPr>
          <w:rFonts w:hint="eastAsia" w:ascii="Times New Roman" w:hAnsi="Times New Roman" w:eastAsia="仿宋_GB2312"/>
          <w:snapToGrid w:val="0"/>
          <w:kern w:val="0"/>
          <w:sz w:val="32"/>
          <w:szCs w:val="32"/>
          <w:lang w:val="en-US" w:eastAsia="zh-CN"/>
        </w:rPr>
        <w:t>10万元</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由</w:t>
      </w:r>
      <w:r>
        <w:rPr>
          <w:rFonts w:hint="eastAsia" w:eastAsia="仿宋_GB2312"/>
          <w:snapToGrid w:val="0"/>
          <w:kern w:val="0"/>
          <w:sz w:val="32"/>
          <w:szCs w:val="32"/>
          <w:lang w:eastAsia="zh-Hans"/>
        </w:rPr>
        <w:t>广州市</w:t>
      </w:r>
      <w:r>
        <w:rPr>
          <w:rFonts w:hint="eastAsia" w:eastAsia="仿宋_GB2312"/>
          <w:snapToGrid w:val="0"/>
          <w:kern w:val="0"/>
          <w:sz w:val="32"/>
          <w:szCs w:val="32"/>
        </w:rPr>
        <w:t>黄埔区香雪画院</w:t>
      </w:r>
      <w:r>
        <w:rPr>
          <w:rFonts w:hint="eastAsia" w:eastAsia="仿宋_GB2312"/>
          <w:snapToGrid w:val="0"/>
          <w:kern w:val="0"/>
          <w:sz w:val="32"/>
          <w:szCs w:val="32"/>
          <w:lang w:eastAsia="zh-Hans"/>
        </w:rPr>
        <w:t>联动</w:t>
      </w:r>
      <w:r>
        <w:rPr>
          <w:rFonts w:hint="eastAsia" w:ascii="Times New Roman" w:hAnsi="Times New Roman" w:eastAsia="仿宋_GB2312"/>
          <w:snapToGrid w:val="0"/>
          <w:kern w:val="0"/>
          <w:sz w:val="32"/>
          <w:szCs w:val="32"/>
          <w:lang w:eastAsia="zh-Hans"/>
        </w:rPr>
        <w:t>社会资源支持基金成立</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基金设立后，根据广东省民政厅《关于基金会运营的行为指引》等文件规定接受社会人士捐赠，接受项目资助申请。</w:t>
      </w:r>
    </w:p>
    <w:p>
      <w:pPr>
        <w:tabs>
          <w:tab w:val="left" w:pos="604"/>
        </w:tabs>
        <w:spacing w:line="360" w:lineRule="auto"/>
        <w:ind w:firstLine="640"/>
        <w:rPr>
          <w:rFonts w:ascii="楷体_GB2312" w:hAnsi="楷体_GB2312" w:eastAsia="楷体_GB2312"/>
          <w:bCs/>
          <w:snapToGrid w:val="0"/>
          <w:kern w:val="0"/>
          <w:sz w:val="32"/>
          <w:szCs w:val="32"/>
        </w:rPr>
      </w:pPr>
      <w:r>
        <w:rPr>
          <w:rFonts w:hint="eastAsia" w:ascii="楷体_GB2312" w:hAnsi="楷体_GB2312" w:eastAsia="楷体_GB2312"/>
          <w:bCs/>
          <w:snapToGrid w:val="0"/>
          <w:kern w:val="0"/>
          <w:sz w:val="32"/>
          <w:szCs w:val="32"/>
        </w:rPr>
        <w:t>一、基金募集</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以社会募集的方式，接受自然人、法人的自愿捐赠。</w:t>
      </w:r>
    </w:p>
    <w:p>
      <w:pPr>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.捐赠单位或个人可按自己意愿将款项捐给基金。也可要求</w:t>
      </w:r>
      <w:r>
        <w:rPr>
          <w:rFonts w:hint="eastAsia" w:ascii="仿宋_GB2312" w:hAnsi="仿宋_GB2312" w:eastAsia="仿宋_GB2312" w:cs="仿宋_GB2312"/>
          <w:kern w:val="0"/>
          <w:sz w:val="32"/>
          <w:szCs w:val="32"/>
          <w:lang w:val="zh-Hans"/>
        </w:rPr>
        <w:t>广州市青少年发展基金会</w:t>
      </w:r>
      <w:r>
        <w:rPr>
          <w:rFonts w:ascii="Times New Roman" w:hAnsi="Times New Roman" w:eastAsia="仿宋_GB2312"/>
          <w:snapToGrid w:val="0"/>
          <w:kern w:val="0"/>
          <w:sz w:val="32"/>
          <w:szCs w:val="32"/>
        </w:rPr>
        <w:t>将其捐款在</w:t>
      </w:r>
      <w:r>
        <w:rPr>
          <w:rFonts w:hint="eastAsia" w:ascii="Times New Roman" w:hAnsi="Times New Roman" w:eastAsia="仿宋_GB2312"/>
          <w:snapToGrid w:val="0"/>
          <w:color w:val="auto"/>
          <w:kern w:val="0"/>
          <w:sz w:val="32"/>
          <w:szCs w:val="32"/>
        </w:rPr>
        <w:t>育才</w:t>
      </w:r>
      <w:r>
        <w:rPr>
          <w:rFonts w:ascii="Times New Roman" w:hAnsi="Times New Roman" w:eastAsia="仿宋_GB2312"/>
          <w:snapToGrid w:val="0"/>
          <w:color w:val="auto"/>
          <w:kern w:val="0"/>
          <w:sz w:val="32"/>
          <w:szCs w:val="32"/>
        </w:rPr>
        <w:t>基金下设立的专项资助金，或者指定受赠项目进行结对捐赠。</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color w:val="auto"/>
          <w:kern w:val="0"/>
          <w:sz w:val="32"/>
          <w:szCs w:val="32"/>
        </w:rPr>
        <w:t>2</w:t>
      </w:r>
      <w:r>
        <w:rPr>
          <w:rFonts w:ascii="Times New Roman" w:hAnsi="Times New Roman" w:eastAsia="仿宋_GB2312"/>
          <w:snapToGrid w:val="0"/>
          <w:color w:val="auto"/>
          <w:kern w:val="0"/>
          <w:sz w:val="32"/>
          <w:szCs w:val="32"/>
        </w:rPr>
        <w:t>.捐赠单位或个人的捐款可通过“</w:t>
      </w:r>
      <w:r>
        <w:rPr>
          <w:rFonts w:hint="eastAsia" w:ascii="仿宋_GB2312" w:hAnsi="仿宋_GB2312" w:eastAsia="仿宋_GB2312" w:cs="仿宋_GB2312"/>
          <w:color w:val="auto"/>
          <w:kern w:val="0"/>
          <w:sz w:val="32"/>
          <w:szCs w:val="32"/>
          <w:lang w:val="zh-Hans"/>
        </w:rPr>
        <w:t>广州市青少年发展基金会</w:t>
      </w:r>
      <w:r>
        <w:rPr>
          <w:rFonts w:ascii="Times New Roman" w:hAnsi="Times New Roman" w:eastAsia="仿宋_GB2312"/>
          <w:snapToGrid w:val="0"/>
          <w:color w:val="auto"/>
          <w:kern w:val="0"/>
          <w:sz w:val="32"/>
          <w:szCs w:val="32"/>
        </w:rPr>
        <w:t>”开户银行直接划入基金，或通过邮局向基金办公室汇款，也可直接到</w:t>
      </w:r>
      <w:r>
        <w:rPr>
          <w:rFonts w:hint="eastAsia" w:ascii="仿宋_GB2312" w:hAnsi="仿宋_GB2312" w:eastAsia="仿宋_GB2312" w:cs="仿宋_GB2312"/>
          <w:color w:val="auto"/>
          <w:kern w:val="0"/>
          <w:sz w:val="32"/>
          <w:szCs w:val="32"/>
          <w:lang w:val="zh-Hans"/>
        </w:rPr>
        <w:t>广州市青少年发展基金会</w:t>
      </w:r>
      <w:r>
        <w:rPr>
          <w:rFonts w:ascii="Times New Roman" w:hAnsi="Times New Roman" w:eastAsia="仿宋_GB2312"/>
          <w:snapToGrid w:val="0"/>
          <w:color w:val="auto"/>
          <w:kern w:val="0"/>
          <w:sz w:val="32"/>
          <w:szCs w:val="32"/>
        </w:rPr>
        <w:t>捐款，数额超过</w:t>
      </w:r>
      <w:r>
        <w:rPr>
          <w:rFonts w:ascii="Times New Roman" w:hAnsi="Times New Roman" w:eastAsia="Times New Roman"/>
          <w:snapToGrid w:val="0"/>
          <w:color w:val="auto"/>
          <w:kern w:val="0"/>
          <w:sz w:val="32"/>
          <w:szCs w:val="32"/>
        </w:rPr>
        <w:t>10</w:t>
      </w:r>
      <w:r>
        <w:rPr>
          <w:rFonts w:ascii="Times New Roman" w:hAnsi="Times New Roman" w:eastAsia="仿宋_GB2312"/>
          <w:snapToGrid w:val="0"/>
          <w:color w:val="auto"/>
          <w:kern w:val="0"/>
          <w:sz w:val="32"/>
          <w:szCs w:val="32"/>
        </w:rPr>
        <w:t>,</w:t>
      </w:r>
      <w:r>
        <w:rPr>
          <w:rFonts w:ascii="Times New Roman" w:hAnsi="Times New Roman" w:eastAsia="Times New Roman"/>
          <w:snapToGrid w:val="0"/>
          <w:color w:val="auto"/>
          <w:kern w:val="0"/>
          <w:sz w:val="32"/>
          <w:szCs w:val="32"/>
        </w:rPr>
        <w:t>000</w:t>
      </w:r>
      <w:r>
        <w:rPr>
          <w:rFonts w:ascii="Times New Roman" w:hAnsi="Times New Roman" w:eastAsia="仿宋_GB2312"/>
          <w:snapToGrid w:val="0"/>
          <w:color w:val="auto"/>
          <w:kern w:val="0"/>
          <w:sz w:val="32"/>
          <w:szCs w:val="32"/>
        </w:rPr>
        <w:t>元的捐款，可与管理办公室取得联系（即“</w:t>
      </w:r>
      <w:r>
        <w:rPr>
          <w:rFonts w:hint="eastAsia" w:ascii="Times New Roman" w:hAnsi="Times New Roman" w:eastAsia="仿宋_GB2312"/>
          <w:snapToGrid w:val="0"/>
          <w:color w:val="auto"/>
          <w:kern w:val="0"/>
          <w:sz w:val="32"/>
          <w:szCs w:val="32"/>
        </w:rPr>
        <w:t>育才</w:t>
      </w:r>
      <w:r>
        <w:rPr>
          <w:rFonts w:ascii="Times New Roman" w:hAnsi="Times New Roman" w:eastAsia="仿宋_GB2312"/>
          <w:snapToGrid w:val="0"/>
          <w:color w:val="auto"/>
          <w:kern w:val="0"/>
          <w:sz w:val="32"/>
          <w:szCs w:val="32"/>
        </w:rPr>
        <w:t>基金”的联系人和</w:t>
      </w:r>
      <w:r>
        <w:rPr>
          <w:rFonts w:hint="eastAsia" w:ascii="仿宋_GB2312" w:hAnsi="仿宋_GB2312" w:eastAsia="仿宋_GB2312" w:cs="仿宋_GB2312"/>
          <w:color w:val="auto"/>
          <w:kern w:val="0"/>
          <w:sz w:val="32"/>
          <w:szCs w:val="32"/>
          <w:lang w:val="zh-Hans"/>
        </w:rPr>
        <w:t>广州市青少年发展基金会</w:t>
      </w:r>
      <w:r>
        <w:rPr>
          <w:rFonts w:ascii="Times New Roman" w:hAnsi="Times New Roman" w:eastAsia="仿宋_GB2312"/>
          <w:snapToGrid w:val="0"/>
          <w:color w:val="auto"/>
          <w:kern w:val="0"/>
          <w:sz w:val="32"/>
          <w:szCs w:val="32"/>
        </w:rPr>
        <w:t>工作人员），并由管理</w:t>
      </w:r>
      <w:r>
        <w:rPr>
          <w:rFonts w:ascii="Times New Roman" w:hAnsi="Times New Roman" w:eastAsia="仿宋_GB2312"/>
          <w:snapToGrid w:val="0"/>
          <w:kern w:val="0"/>
          <w:sz w:val="32"/>
          <w:szCs w:val="32"/>
        </w:rPr>
        <w:t>办公室安排仪式接受捐款。</w:t>
      </w:r>
    </w:p>
    <w:p>
      <w:pPr>
        <w:spacing w:line="360" w:lineRule="auto"/>
        <w:ind w:firstLine="640"/>
        <w:rPr>
          <w:rFonts w:ascii="Times New Roman" w:hAnsi="Times New Roman" w:eastAsia="仿宋_GB2312"/>
          <w:snapToGrid w:val="0"/>
          <w:color w:val="auto"/>
          <w:kern w:val="0"/>
          <w:sz w:val="32"/>
          <w:szCs w:val="32"/>
        </w:rPr>
      </w:pPr>
      <w:r>
        <w:rPr>
          <w:rFonts w:hint="eastAsia" w:ascii="Times New Roman" w:hAnsi="Times New Roman" w:eastAsia="Times New Roman"/>
          <w:snapToGrid w:val="0"/>
          <w:kern w:val="0"/>
          <w:sz w:val="32"/>
          <w:szCs w:val="32"/>
        </w:rPr>
        <w:t>3</w:t>
      </w:r>
      <w:r>
        <w:rPr>
          <w:rFonts w:ascii="Times New Roman" w:hAnsi="Times New Roman" w:eastAsia="仿宋_GB2312"/>
          <w:snapToGrid w:val="0"/>
          <w:kern w:val="0"/>
          <w:sz w:val="32"/>
          <w:szCs w:val="32"/>
        </w:rPr>
        <w:t>.每笔捐款均由管理办公室登</w:t>
      </w:r>
      <w:r>
        <w:rPr>
          <w:rFonts w:ascii="Times New Roman" w:hAnsi="Times New Roman" w:eastAsia="仿宋_GB2312"/>
          <w:snapToGrid w:val="0"/>
          <w:color w:val="auto"/>
          <w:kern w:val="0"/>
          <w:sz w:val="32"/>
          <w:szCs w:val="32"/>
        </w:rPr>
        <w:t>记在册并向捐赠单位或个人出具捐赠收据，捐款数额超过</w:t>
      </w:r>
      <w:r>
        <w:rPr>
          <w:rFonts w:ascii="Times New Roman" w:hAnsi="Times New Roman" w:eastAsia="Times New Roman"/>
          <w:snapToGrid w:val="0"/>
          <w:color w:val="auto"/>
          <w:kern w:val="0"/>
          <w:sz w:val="32"/>
          <w:szCs w:val="32"/>
        </w:rPr>
        <w:t>10</w:t>
      </w:r>
      <w:r>
        <w:rPr>
          <w:rFonts w:ascii="Times New Roman" w:hAnsi="Times New Roman" w:eastAsia="仿宋_GB2312"/>
          <w:snapToGrid w:val="0"/>
          <w:color w:val="auto"/>
          <w:kern w:val="0"/>
          <w:sz w:val="32"/>
          <w:szCs w:val="32"/>
        </w:rPr>
        <w:t>,</w:t>
      </w:r>
      <w:r>
        <w:rPr>
          <w:rFonts w:ascii="Times New Roman" w:hAnsi="Times New Roman" w:eastAsia="Times New Roman"/>
          <w:snapToGrid w:val="0"/>
          <w:color w:val="auto"/>
          <w:kern w:val="0"/>
          <w:sz w:val="32"/>
          <w:szCs w:val="32"/>
        </w:rPr>
        <w:t>000</w:t>
      </w:r>
      <w:r>
        <w:rPr>
          <w:rFonts w:ascii="Times New Roman" w:hAnsi="Times New Roman" w:eastAsia="仿宋_GB2312"/>
          <w:snapToGrid w:val="0"/>
          <w:color w:val="auto"/>
          <w:kern w:val="0"/>
          <w:sz w:val="32"/>
          <w:szCs w:val="32"/>
        </w:rPr>
        <w:t>元的，由</w:t>
      </w:r>
      <w:r>
        <w:rPr>
          <w:rFonts w:hint="eastAsia" w:ascii="Times New Roman" w:hAnsi="Times New Roman" w:eastAsia="仿宋_GB2312"/>
          <w:snapToGrid w:val="0"/>
          <w:color w:val="auto"/>
          <w:kern w:val="0"/>
          <w:sz w:val="32"/>
          <w:szCs w:val="32"/>
        </w:rPr>
        <w:t>育才</w:t>
      </w:r>
      <w:r>
        <w:rPr>
          <w:rFonts w:ascii="Times New Roman" w:hAnsi="Times New Roman" w:eastAsia="仿宋_GB2312"/>
          <w:snapToGrid w:val="0"/>
          <w:color w:val="auto"/>
          <w:kern w:val="0"/>
          <w:sz w:val="32"/>
          <w:szCs w:val="32"/>
        </w:rPr>
        <w:t>基金管委会</w:t>
      </w:r>
      <w:r>
        <w:rPr>
          <w:rFonts w:hint="eastAsia" w:ascii="Times New Roman" w:hAnsi="Times New Roman" w:eastAsia="仿宋_GB2312"/>
          <w:snapToGrid w:val="0"/>
          <w:color w:val="auto"/>
          <w:kern w:val="0"/>
          <w:sz w:val="32"/>
          <w:szCs w:val="32"/>
          <w:lang w:eastAsia="zh-Hans"/>
        </w:rPr>
        <w:t>主任</w:t>
      </w:r>
      <w:r>
        <w:rPr>
          <w:rFonts w:ascii="Times New Roman" w:hAnsi="Times New Roman" w:eastAsia="仿宋_GB2312"/>
          <w:snapToGrid w:val="0"/>
          <w:color w:val="auto"/>
          <w:kern w:val="0"/>
          <w:sz w:val="32"/>
          <w:szCs w:val="32"/>
        </w:rPr>
        <w:t>签名授予荣誉证书。</w:t>
      </w:r>
    </w:p>
    <w:p>
      <w:pPr>
        <w:spacing w:line="360" w:lineRule="auto"/>
        <w:ind w:firstLine="640"/>
        <w:rPr>
          <w:rFonts w:ascii="楷体_GB2312" w:hAnsi="楷体_GB2312" w:eastAsia="楷体_GB2312"/>
          <w:bCs/>
          <w:snapToGrid w:val="0"/>
          <w:color w:val="auto"/>
          <w:kern w:val="0"/>
          <w:sz w:val="32"/>
          <w:szCs w:val="32"/>
        </w:rPr>
      </w:pPr>
      <w:r>
        <w:rPr>
          <w:rFonts w:hint="eastAsia" w:ascii="楷体_GB2312" w:hAnsi="楷体_GB2312" w:eastAsia="楷体_GB2312"/>
          <w:bCs/>
          <w:snapToGrid w:val="0"/>
          <w:color w:val="auto"/>
          <w:kern w:val="0"/>
          <w:sz w:val="32"/>
          <w:szCs w:val="32"/>
        </w:rPr>
        <w:t>二、基金管理</w:t>
      </w:r>
    </w:p>
    <w:p>
      <w:pPr>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Times New Roman"/>
          <w:snapToGrid w:val="0"/>
          <w:color w:val="auto"/>
          <w:kern w:val="0"/>
          <w:sz w:val="32"/>
          <w:szCs w:val="32"/>
        </w:rPr>
        <w:t>1</w:t>
      </w:r>
      <w:r>
        <w:rPr>
          <w:rFonts w:ascii="Times New Roman" w:hAnsi="Times New Roman" w:eastAsia="仿宋_GB2312"/>
          <w:snapToGrid w:val="0"/>
          <w:color w:val="auto"/>
          <w:kern w:val="0"/>
          <w:sz w:val="32"/>
          <w:szCs w:val="32"/>
        </w:rPr>
        <w:t>.</w:t>
      </w:r>
      <w:r>
        <w:rPr>
          <w:rFonts w:hint="eastAsia" w:ascii="仿宋_GB2312" w:hAnsi="仿宋_GB2312" w:eastAsia="仿宋_GB2312" w:cs="仿宋_GB2312"/>
          <w:color w:val="auto"/>
          <w:kern w:val="0"/>
          <w:sz w:val="32"/>
          <w:szCs w:val="32"/>
          <w:lang w:val="zh-Hans"/>
        </w:rPr>
        <w:t>广州市青少年发展基金会</w:t>
      </w:r>
      <w:r>
        <w:rPr>
          <w:rFonts w:ascii="Times New Roman" w:hAnsi="Times New Roman" w:eastAsia="仿宋_GB2312"/>
          <w:snapToGrid w:val="0"/>
          <w:color w:val="auto"/>
          <w:kern w:val="0"/>
          <w:sz w:val="32"/>
          <w:szCs w:val="32"/>
        </w:rPr>
        <w:t>账户下设立“</w:t>
      </w:r>
      <w:r>
        <w:rPr>
          <w:rFonts w:hint="eastAsia" w:ascii="Times New Roman" w:hAnsi="Times New Roman" w:eastAsia="仿宋_GB2312"/>
          <w:snapToGrid w:val="0"/>
          <w:color w:val="auto"/>
          <w:kern w:val="0"/>
          <w:sz w:val="32"/>
          <w:szCs w:val="32"/>
        </w:rPr>
        <w:t>育才</w:t>
      </w:r>
      <w:r>
        <w:rPr>
          <w:rFonts w:ascii="Times New Roman" w:hAnsi="Times New Roman" w:eastAsia="仿宋_GB2312"/>
          <w:snapToGrid w:val="0"/>
          <w:color w:val="auto"/>
          <w:kern w:val="0"/>
          <w:sz w:val="32"/>
          <w:szCs w:val="32"/>
        </w:rPr>
        <w:t>基金”</w:t>
      </w:r>
    </w:p>
    <w:p>
      <w:pPr>
        <w:snapToGrid w:val="0"/>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仿宋_GB2312"/>
          <w:snapToGrid w:val="0"/>
          <w:color w:val="auto"/>
          <w:kern w:val="0"/>
          <w:sz w:val="32"/>
          <w:szCs w:val="32"/>
        </w:rPr>
        <w:t>捐款户名：广州市青少年发展基金会</w:t>
      </w:r>
    </w:p>
    <w:p>
      <w:pPr>
        <w:snapToGrid w:val="0"/>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仿宋_GB2312"/>
          <w:snapToGrid w:val="0"/>
          <w:color w:val="auto"/>
          <w:kern w:val="0"/>
          <w:sz w:val="32"/>
          <w:szCs w:val="32"/>
        </w:rPr>
        <w:t>捐款账号：</w:t>
      </w:r>
      <w:r>
        <w:rPr>
          <w:rFonts w:ascii="Times New Roman" w:hAnsi="Times New Roman" w:eastAsia="Times New Roman"/>
          <w:snapToGrid w:val="0"/>
          <w:color w:val="auto"/>
          <w:kern w:val="0"/>
          <w:sz w:val="32"/>
          <w:szCs w:val="32"/>
        </w:rPr>
        <w:t>6769</w:t>
      </w:r>
      <w:r>
        <w:rPr>
          <w:rFonts w:ascii="Times New Roman" w:hAnsi="Times New Roman" w:eastAsia="仿宋_GB2312"/>
          <w:snapToGrid w:val="0"/>
          <w:color w:val="auto"/>
          <w:kern w:val="0"/>
          <w:sz w:val="32"/>
          <w:szCs w:val="32"/>
        </w:rPr>
        <w:t xml:space="preserve"> </w:t>
      </w:r>
      <w:r>
        <w:rPr>
          <w:rFonts w:ascii="Times New Roman" w:hAnsi="Times New Roman" w:eastAsia="Times New Roman"/>
          <w:snapToGrid w:val="0"/>
          <w:color w:val="auto"/>
          <w:kern w:val="0"/>
          <w:sz w:val="32"/>
          <w:szCs w:val="32"/>
        </w:rPr>
        <w:t>5775</w:t>
      </w:r>
      <w:r>
        <w:rPr>
          <w:rFonts w:ascii="Times New Roman" w:hAnsi="Times New Roman" w:eastAsia="仿宋_GB2312"/>
          <w:snapToGrid w:val="0"/>
          <w:color w:val="auto"/>
          <w:kern w:val="0"/>
          <w:sz w:val="32"/>
          <w:szCs w:val="32"/>
        </w:rPr>
        <w:t xml:space="preserve"> </w:t>
      </w:r>
      <w:r>
        <w:rPr>
          <w:rFonts w:ascii="Times New Roman" w:hAnsi="Times New Roman" w:eastAsia="Times New Roman"/>
          <w:snapToGrid w:val="0"/>
          <w:color w:val="auto"/>
          <w:kern w:val="0"/>
          <w:sz w:val="32"/>
          <w:szCs w:val="32"/>
        </w:rPr>
        <w:t>1983</w:t>
      </w:r>
    </w:p>
    <w:p>
      <w:pPr>
        <w:snapToGrid w:val="0"/>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仿宋_GB2312"/>
          <w:snapToGrid w:val="0"/>
          <w:color w:val="auto"/>
          <w:kern w:val="0"/>
          <w:sz w:val="32"/>
          <w:szCs w:val="32"/>
        </w:rPr>
        <w:t>开 户 行：中国银行广东省分行</w:t>
      </w:r>
    </w:p>
    <w:p>
      <w:pPr>
        <w:snapToGrid w:val="0"/>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仿宋_GB2312"/>
          <w:snapToGrid w:val="0"/>
          <w:color w:val="auto"/>
          <w:kern w:val="0"/>
          <w:sz w:val="32"/>
          <w:szCs w:val="32"/>
        </w:rPr>
        <w:t>注明用途：“</w:t>
      </w:r>
      <w:r>
        <w:rPr>
          <w:rFonts w:hint="eastAsia" w:ascii="Times New Roman" w:hAnsi="Times New Roman" w:eastAsia="仿宋_GB2312"/>
          <w:snapToGrid w:val="0"/>
          <w:color w:val="auto"/>
          <w:kern w:val="0"/>
          <w:sz w:val="32"/>
          <w:szCs w:val="32"/>
        </w:rPr>
        <w:t>育才</w:t>
      </w:r>
      <w:r>
        <w:rPr>
          <w:rFonts w:ascii="Times New Roman" w:hAnsi="Times New Roman" w:eastAsia="仿宋_GB2312"/>
          <w:snapToGrid w:val="0"/>
          <w:color w:val="auto"/>
          <w:kern w:val="0"/>
          <w:sz w:val="32"/>
          <w:szCs w:val="32"/>
        </w:rPr>
        <w:t>基金”</w:t>
      </w:r>
    </w:p>
    <w:p>
      <w:pPr>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Times New Roman"/>
          <w:snapToGrid w:val="0"/>
          <w:kern w:val="0"/>
          <w:sz w:val="32"/>
          <w:szCs w:val="32"/>
        </w:rPr>
        <w:t>2</w:t>
      </w:r>
      <w:r>
        <w:rPr>
          <w:rFonts w:ascii="Times New Roman" w:hAnsi="Times New Roman" w:eastAsia="仿宋_GB2312"/>
          <w:snapToGrid w:val="0"/>
          <w:kern w:val="0"/>
          <w:sz w:val="32"/>
          <w:szCs w:val="32"/>
        </w:rPr>
        <w:t>.</w:t>
      </w:r>
      <w:r>
        <w:rPr>
          <w:rFonts w:hint="eastAsia" w:ascii="Times New Roman" w:hAnsi="Times New Roman" w:eastAsia="仿宋_GB2312"/>
          <w:snapToGrid w:val="0"/>
          <w:color w:val="auto"/>
          <w:kern w:val="0"/>
          <w:sz w:val="32"/>
          <w:szCs w:val="32"/>
          <w:highlight w:val="none"/>
        </w:rPr>
        <w:t>育才</w:t>
      </w:r>
      <w:r>
        <w:rPr>
          <w:rFonts w:ascii="Times New Roman" w:hAnsi="Times New Roman" w:eastAsia="仿宋_GB2312"/>
          <w:snapToGrid w:val="0"/>
          <w:color w:val="auto"/>
          <w:kern w:val="0"/>
          <w:sz w:val="32"/>
          <w:szCs w:val="32"/>
          <w:highlight w:val="none"/>
        </w:rPr>
        <w:t>基金按照国家规定对专项基金进行严格、规范的管理，遵守《中华人民共和国慈善法》《基金会管理条例》</w:t>
      </w:r>
      <w:r>
        <w:rPr>
          <w:rFonts w:hint="eastAsia" w:ascii="Times New Roman" w:hAnsi="Times New Roman" w:eastAsia="仿宋_GB2312"/>
          <w:snapToGrid w:val="0"/>
          <w:color w:val="auto"/>
          <w:kern w:val="0"/>
          <w:sz w:val="32"/>
          <w:szCs w:val="32"/>
          <w:highlight w:val="none"/>
          <w:lang w:eastAsia="zh-Hans"/>
        </w:rPr>
        <w:t>和</w:t>
      </w:r>
      <w:r>
        <w:rPr>
          <w:rFonts w:ascii="Times New Roman" w:hAnsi="Times New Roman" w:eastAsia="仿宋_GB2312"/>
          <w:snapToGrid w:val="0"/>
          <w:color w:val="auto"/>
          <w:kern w:val="0"/>
          <w:sz w:val="32"/>
          <w:szCs w:val="32"/>
          <w:highlight w:val="none"/>
        </w:rPr>
        <w:t>《广州市青少年发展基金会托管基金管理办法》等相关法律法规。</w:t>
      </w:r>
      <w:r>
        <w:rPr>
          <w:rFonts w:hint="eastAsia" w:ascii="仿宋_GB2312" w:hAnsi="仿宋_GB2312" w:eastAsia="仿宋_GB2312" w:cs="仿宋_GB2312"/>
          <w:color w:val="auto"/>
          <w:kern w:val="0"/>
          <w:sz w:val="32"/>
          <w:szCs w:val="32"/>
          <w:highlight w:val="none"/>
          <w:lang w:val="zh-Hans"/>
        </w:rPr>
        <w:t>广州市青少年发展基金会</w:t>
      </w:r>
      <w:r>
        <w:rPr>
          <w:rFonts w:ascii="Times New Roman" w:hAnsi="Times New Roman" w:eastAsia="仿宋_GB2312"/>
          <w:snapToGrid w:val="0"/>
          <w:color w:val="auto"/>
          <w:kern w:val="0"/>
          <w:sz w:val="32"/>
          <w:szCs w:val="32"/>
          <w:highlight w:val="none"/>
        </w:rPr>
        <w:t>提取每笔捐款</w:t>
      </w:r>
      <w:r>
        <w:rPr>
          <w:rFonts w:hint="eastAsia" w:ascii="Times New Roman" w:hAnsi="Times New Roman" w:eastAsia="仿宋_GB2312"/>
          <w:snapToGrid w:val="0"/>
          <w:color w:val="auto"/>
          <w:kern w:val="0"/>
          <w:sz w:val="32"/>
          <w:szCs w:val="32"/>
          <w:highlight w:val="none"/>
          <w:lang w:val="en-US" w:eastAsia="zh-CN"/>
        </w:rPr>
        <w:t>6</w:t>
      </w:r>
      <w:r>
        <w:rPr>
          <w:rFonts w:ascii="Times New Roman" w:hAnsi="Times New Roman" w:eastAsia="仿宋_GB2312"/>
          <w:snapToGrid w:val="0"/>
          <w:color w:val="auto"/>
          <w:kern w:val="0"/>
          <w:sz w:val="32"/>
          <w:szCs w:val="32"/>
          <w:highlight w:val="none"/>
        </w:rPr>
        <w:t>%作为管</w:t>
      </w:r>
      <w:r>
        <w:rPr>
          <w:rFonts w:ascii="Times New Roman" w:hAnsi="Times New Roman" w:eastAsia="仿宋_GB2312"/>
          <w:snapToGrid w:val="0"/>
          <w:kern w:val="0"/>
          <w:sz w:val="32"/>
          <w:szCs w:val="32"/>
        </w:rPr>
        <w:t>理费，管理费用于基金运营的人员、行政、培训等开支，其余部分将全部作为慈善资金按双方</w:t>
      </w:r>
      <w:r>
        <w:rPr>
          <w:rFonts w:ascii="Times New Roman" w:hAnsi="Times New Roman" w:eastAsia="仿宋_GB2312"/>
          <w:snapToGrid w:val="0"/>
          <w:color w:val="auto"/>
          <w:kern w:val="0"/>
          <w:sz w:val="32"/>
          <w:szCs w:val="32"/>
        </w:rPr>
        <w:t>意愿在</w:t>
      </w:r>
      <w:r>
        <w:rPr>
          <w:rFonts w:hint="eastAsia" w:ascii="Times New Roman" w:hAnsi="Times New Roman" w:eastAsia="仿宋_GB2312"/>
          <w:snapToGrid w:val="0"/>
          <w:color w:val="auto"/>
          <w:kern w:val="0"/>
          <w:sz w:val="32"/>
          <w:szCs w:val="32"/>
        </w:rPr>
        <w:t>育才</w:t>
      </w:r>
      <w:r>
        <w:rPr>
          <w:rFonts w:ascii="Times New Roman" w:hAnsi="Times New Roman" w:eastAsia="仿宋_GB2312"/>
          <w:snapToGrid w:val="0"/>
          <w:color w:val="auto"/>
          <w:kern w:val="0"/>
          <w:sz w:val="32"/>
          <w:szCs w:val="32"/>
        </w:rPr>
        <w:t>基金规定使用范围内运用。</w:t>
      </w:r>
    </w:p>
    <w:p>
      <w:pPr>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Times New Roman"/>
          <w:snapToGrid w:val="0"/>
          <w:color w:val="auto"/>
          <w:kern w:val="0"/>
          <w:sz w:val="32"/>
          <w:szCs w:val="32"/>
        </w:rPr>
        <w:t>3</w:t>
      </w:r>
      <w:r>
        <w:rPr>
          <w:rFonts w:ascii="Times New Roman" w:hAnsi="Times New Roman" w:eastAsia="仿宋_GB2312"/>
          <w:snapToGrid w:val="0"/>
          <w:color w:val="auto"/>
          <w:kern w:val="0"/>
          <w:sz w:val="32"/>
          <w:szCs w:val="32"/>
        </w:rPr>
        <w:t>.</w:t>
      </w:r>
      <w:r>
        <w:rPr>
          <w:rFonts w:hint="eastAsia" w:ascii="仿宋_GB2312" w:hAnsi="仿宋_GB2312" w:eastAsia="仿宋_GB2312" w:cs="仿宋_GB2312"/>
          <w:color w:val="auto"/>
          <w:kern w:val="0"/>
          <w:sz w:val="32"/>
          <w:szCs w:val="32"/>
          <w:lang w:val="zh-Hans"/>
        </w:rPr>
        <w:t>广州市青少年发展基金会</w:t>
      </w:r>
      <w:r>
        <w:rPr>
          <w:rFonts w:ascii="Times New Roman" w:hAnsi="Times New Roman" w:eastAsia="仿宋_GB2312"/>
          <w:snapToGrid w:val="0"/>
          <w:color w:val="auto"/>
          <w:kern w:val="0"/>
          <w:sz w:val="32"/>
          <w:szCs w:val="32"/>
        </w:rPr>
        <w:t>接受</w:t>
      </w:r>
      <w:r>
        <w:rPr>
          <w:rFonts w:hint="eastAsia" w:ascii="Times New Roman" w:hAnsi="Times New Roman" w:eastAsia="仿宋_GB2312"/>
          <w:snapToGrid w:val="0"/>
          <w:color w:val="auto"/>
          <w:kern w:val="0"/>
          <w:sz w:val="32"/>
          <w:szCs w:val="32"/>
        </w:rPr>
        <w:t>对育才</w:t>
      </w:r>
      <w:r>
        <w:rPr>
          <w:rFonts w:ascii="Times New Roman" w:hAnsi="Times New Roman" w:eastAsia="仿宋_GB2312"/>
          <w:snapToGrid w:val="0"/>
          <w:color w:val="auto"/>
          <w:kern w:val="0"/>
          <w:sz w:val="32"/>
          <w:szCs w:val="32"/>
        </w:rPr>
        <w:t>基金的捐款，均须履行捐赠手续，开具有效的专用收据。</w:t>
      </w:r>
    </w:p>
    <w:p>
      <w:pPr>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Times New Roman"/>
          <w:snapToGrid w:val="0"/>
          <w:color w:val="auto"/>
          <w:kern w:val="0"/>
          <w:sz w:val="32"/>
          <w:szCs w:val="32"/>
        </w:rPr>
        <w:t>4</w:t>
      </w:r>
      <w:r>
        <w:rPr>
          <w:rFonts w:ascii="Times New Roman" w:hAnsi="Times New Roman" w:eastAsia="仿宋_GB2312"/>
          <w:snapToGrid w:val="0"/>
          <w:color w:val="auto"/>
          <w:kern w:val="0"/>
          <w:sz w:val="32"/>
          <w:szCs w:val="32"/>
        </w:rPr>
        <w:t>.</w:t>
      </w:r>
      <w:r>
        <w:rPr>
          <w:rFonts w:hint="eastAsia" w:ascii="Times New Roman" w:hAnsi="Times New Roman" w:eastAsia="仿宋_GB2312"/>
          <w:snapToGrid w:val="0"/>
          <w:color w:val="auto"/>
          <w:kern w:val="0"/>
          <w:sz w:val="32"/>
          <w:szCs w:val="32"/>
        </w:rPr>
        <w:t>育才</w:t>
      </w:r>
      <w:r>
        <w:rPr>
          <w:rFonts w:ascii="Times New Roman" w:hAnsi="Times New Roman" w:eastAsia="仿宋_GB2312"/>
          <w:snapToGrid w:val="0"/>
          <w:color w:val="auto"/>
          <w:kern w:val="0"/>
          <w:sz w:val="32"/>
          <w:szCs w:val="32"/>
        </w:rPr>
        <w:t>基金年终公布资金收支账目，接受捐赠方以及社会的监督，并接受人民银行、省民政厅监督和审查。</w:t>
      </w:r>
    </w:p>
    <w:p>
      <w:pPr>
        <w:ind w:firstLine="0" w:firstLineChars="0"/>
        <w:jc w:val="center"/>
        <w:outlineLvl w:val="1"/>
        <w:rPr>
          <w:rFonts w:ascii="黑体" w:hAnsi="黑体" w:eastAsia="黑体"/>
          <w:snapToGrid w:val="0"/>
          <w:kern w:val="0"/>
          <w:sz w:val="32"/>
          <w:szCs w:val="32"/>
        </w:rPr>
      </w:pPr>
      <w:r>
        <w:rPr>
          <w:rFonts w:hint="eastAsia" w:ascii="黑体" w:hAnsi="黑体" w:eastAsia="黑体"/>
          <w:snapToGrid w:val="0"/>
          <w:kern w:val="0"/>
          <w:sz w:val="32"/>
          <w:szCs w:val="32"/>
        </w:rPr>
        <w:t>第三条 基金申请、审批和使用</w:t>
      </w:r>
    </w:p>
    <w:p>
      <w:pPr>
        <w:spacing w:line="360" w:lineRule="auto"/>
        <w:ind w:left="1" w:firstLine="640"/>
        <w:rPr>
          <w:rFonts w:ascii="楷体_GB2312" w:hAnsi="楷体_GB2312" w:eastAsia="楷体_GB2312"/>
          <w:snapToGrid w:val="0"/>
          <w:kern w:val="0"/>
          <w:sz w:val="32"/>
          <w:szCs w:val="32"/>
        </w:rPr>
      </w:pPr>
      <w:r>
        <w:rPr>
          <w:rFonts w:hint="eastAsia" w:ascii="楷体_GB2312" w:hAnsi="楷体_GB2312" w:eastAsia="楷体_GB2312"/>
          <w:snapToGrid w:val="0"/>
          <w:kern w:val="0"/>
          <w:sz w:val="32"/>
          <w:szCs w:val="32"/>
        </w:rPr>
        <w:t>一、基金适用范围</w:t>
      </w:r>
    </w:p>
    <w:p>
      <w:pPr>
        <w:spacing w:line="360" w:lineRule="auto"/>
        <w:ind w:firstLine="640"/>
        <w:rPr>
          <w:rFonts w:ascii="仿宋_GB2312" w:hAnsi="仿宋_GB2312" w:eastAsia="仿宋_GB2312" w:cs="仿宋_GB2312"/>
          <w:color w:val="auto"/>
          <w:kern w:val="0"/>
          <w:sz w:val="32"/>
          <w:szCs w:val="32"/>
          <w:highlight w:val="none"/>
          <w:lang w:eastAsia="zh-Hans"/>
        </w:rPr>
      </w:pPr>
      <w:r>
        <w:rPr>
          <w:rFonts w:hint="eastAsia" w:ascii="Times New Roman" w:hAnsi="Times New Roman" w:eastAsia="仿宋_GB2312"/>
          <w:snapToGrid w:val="0"/>
          <w:color w:val="auto"/>
          <w:kern w:val="0"/>
          <w:sz w:val="32"/>
          <w:szCs w:val="32"/>
          <w:highlight w:val="none"/>
        </w:rPr>
        <w:t>育才基金主要</w:t>
      </w:r>
      <w:r>
        <w:rPr>
          <w:rFonts w:hint="eastAsia" w:ascii="Times New Roman" w:hAnsi="Times New Roman" w:eastAsia="仿宋_GB2312"/>
          <w:snapToGrid w:val="0"/>
          <w:color w:val="auto"/>
          <w:kern w:val="0"/>
          <w:sz w:val="32"/>
          <w:szCs w:val="32"/>
          <w:highlight w:val="none"/>
          <w:lang w:eastAsia="zh-Hans"/>
        </w:rPr>
        <w:t>面向</w:t>
      </w:r>
      <w:r>
        <w:rPr>
          <w:rFonts w:hint="eastAsia" w:ascii="Times New Roman" w:hAnsi="Times New Roman" w:eastAsia="仿宋_GB2312"/>
          <w:snapToGrid w:val="0"/>
          <w:color w:val="auto"/>
          <w:kern w:val="0"/>
          <w:sz w:val="32"/>
          <w:szCs w:val="32"/>
          <w:highlight w:val="none"/>
          <w:lang w:val="en-US" w:eastAsia="zh-CN"/>
        </w:rPr>
        <w:t>广州北部山区、革命老区、粤东西北及广州</w:t>
      </w:r>
      <w:r>
        <w:rPr>
          <w:rFonts w:hint="eastAsia" w:ascii="Times New Roman" w:hAnsi="Times New Roman" w:eastAsia="仿宋_GB2312" w:cs="Times New Roman"/>
          <w:snapToGrid w:val="0"/>
          <w:color w:val="auto"/>
          <w:kern w:val="0"/>
          <w:sz w:val="32"/>
          <w:szCs w:val="32"/>
          <w:highlight w:val="none"/>
          <w:lang w:val="en-US" w:eastAsia="zh-CN"/>
        </w:rPr>
        <w:t>对口支援协作和帮扶合作</w:t>
      </w:r>
      <w:r>
        <w:rPr>
          <w:rFonts w:hint="eastAsia" w:ascii="Times New Roman" w:hAnsi="Times New Roman" w:eastAsia="仿宋_GB2312"/>
          <w:snapToGrid w:val="0"/>
          <w:color w:val="auto"/>
          <w:kern w:val="0"/>
          <w:sz w:val="32"/>
          <w:szCs w:val="32"/>
          <w:highlight w:val="none"/>
          <w:lang w:val="en-US" w:eastAsia="zh-CN"/>
        </w:rPr>
        <w:t>地区（以下简称：结对帮扶地区）</w:t>
      </w:r>
      <w:r>
        <w:rPr>
          <w:rFonts w:hint="eastAsia" w:ascii="Times New Roman" w:hAnsi="Times New Roman" w:eastAsia="仿宋_GB2312"/>
          <w:snapToGrid w:val="0"/>
          <w:color w:val="auto"/>
          <w:kern w:val="0"/>
          <w:sz w:val="32"/>
          <w:szCs w:val="32"/>
          <w:highlight w:val="none"/>
          <w:lang w:eastAsia="zh-Hans"/>
        </w:rPr>
        <w:t>学校的</w:t>
      </w:r>
      <w:r>
        <w:rPr>
          <w:rFonts w:ascii="仿宋_GB2312" w:hAnsi="仿宋_GB2312" w:eastAsia="仿宋_GB2312" w:cs="仿宋_GB2312"/>
          <w:color w:val="auto"/>
          <w:kern w:val="0"/>
          <w:sz w:val="32"/>
          <w:szCs w:val="32"/>
          <w:highlight w:val="none"/>
        </w:rPr>
        <w:t>学生</w:t>
      </w:r>
      <w:r>
        <w:rPr>
          <w:rFonts w:hint="eastAsia" w:ascii="仿宋_GB2312" w:hAnsi="仿宋_GB2312" w:eastAsia="仿宋_GB2312" w:cs="仿宋_GB2312"/>
          <w:color w:val="auto"/>
          <w:kern w:val="0"/>
          <w:sz w:val="32"/>
          <w:szCs w:val="32"/>
          <w:highlight w:val="none"/>
          <w:lang w:eastAsia="zh-Hans"/>
        </w:rPr>
        <w:t>成长</w:t>
      </w:r>
      <w:r>
        <w:rPr>
          <w:rFonts w:ascii="仿宋_GB2312" w:hAnsi="仿宋_GB2312" w:eastAsia="仿宋_GB2312" w:cs="仿宋_GB2312"/>
          <w:color w:val="auto"/>
          <w:kern w:val="0"/>
          <w:sz w:val="32"/>
          <w:szCs w:val="32"/>
          <w:highlight w:val="none"/>
        </w:rPr>
        <w:t>发展争取资金及物资支持，</w:t>
      </w:r>
      <w:r>
        <w:rPr>
          <w:rFonts w:hint="eastAsia" w:ascii="仿宋_GB2312" w:hAnsi="仿宋_GB2312" w:eastAsia="仿宋_GB2312" w:cs="仿宋_GB2312"/>
          <w:color w:val="auto"/>
          <w:kern w:val="0"/>
          <w:sz w:val="32"/>
          <w:szCs w:val="32"/>
          <w:highlight w:val="none"/>
          <w:lang w:eastAsia="zh-Hans"/>
        </w:rPr>
        <w:t>围绕</w:t>
      </w:r>
      <w:r>
        <w:rPr>
          <w:rFonts w:ascii="仿宋_GB2312" w:hAnsi="仿宋_GB2312" w:eastAsia="仿宋_GB2312" w:cs="仿宋_GB2312"/>
          <w:color w:val="auto"/>
          <w:kern w:val="0"/>
          <w:sz w:val="32"/>
          <w:szCs w:val="32"/>
          <w:highlight w:val="none"/>
        </w:rPr>
        <w:t>开展助学、助教、改善办学条件及其他相关</w:t>
      </w:r>
      <w:r>
        <w:rPr>
          <w:rFonts w:hint="eastAsia" w:ascii="仿宋_GB2312" w:hAnsi="仿宋_GB2312" w:eastAsia="仿宋_GB2312" w:cs="仿宋_GB2312"/>
          <w:color w:val="auto"/>
          <w:kern w:val="0"/>
          <w:sz w:val="32"/>
          <w:szCs w:val="32"/>
          <w:highlight w:val="none"/>
        </w:rPr>
        <w:t>公益</w:t>
      </w:r>
      <w:r>
        <w:rPr>
          <w:rFonts w:hint="eastAsia" w:ascii="仿宋_GB2312" w:hAnsi="仿宋_GB2312" w:eastAsia="仿宋_GB2312" w:cs="仿宋_GB2312"/>
          <w:color w:val="auto"/>
          <w:kern w:val="0"/>
          <w:sz w:val="32"/>
          <w:szCs w:val="32"/>
          <w:highlight w:val="none"/>
          <w:lang w:eastAsia="zh-Hans"/>
        </w:rPr>
        <w:t>等</w:t>
      </w:r>
      <w:r>
        <w:rPr>
          <w:rFonts w:ascii="仿宋_GB2312" w:hAnsi="仿宋_GB2312" w:eastAsia="仿宋_GB2312" w:cs="仿宋_GB2312"/>
          <w:color w:val="auto"/>
          <w:kern w:val="0"/>
          <w:sz w:val="32"/>
          <w:szCs w:val="32"/>
          <w:highlight w:val="none"/>
        </w:rPr>
        <w:t>活动。包括</w:t>
      </w:r>
      <w:r>
        <w:rPr>
          <w:rFonts w:hint="eastAsia" w:ascii="仿宋_GB2312" w:hAnsi="仿宋_GB2312" w:eastAsia="仿宋_GB2312" w:cs="仿宋_GB2312"/>
          <w:color w:val="auto"/>
          <w:kern w:val="0"/>
          <w:sz w:val="32"/>
          <w:szCs w:val="32"/>
          <w:highlight w:val="none"/>
        </w:rPr>
        <w:t>四</w:t>
      </w:r>
      <w:r>
        <w:rPr>
          <w:rFonts w:hint="eastAsia" w:ascii="仿宋_GB2312" w:hAnsi="仿宋_GB2312" w:eastAsia="仿宋_GB2312" w:cs="仿宋_GB2312"/>
          <w:color w:val="auto"/>
          <w:kern w:val="0"/>
          <w:sz w:val="32"/>
          <w:szCs w:val="32"/>
          <w:highlight w:val="none"/>
          <w:lang w:eastAsia="zh-Hans"/>
        </w:rPr>
        <w:t>类资助板块</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教育资助类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教育环境改善类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教育活动帮扶类</w:t>
      </w:r>
      <w:r>
        <w:rPr>
          <w:rFonts w:hint="eastAsia" w:ascii="仿宋_GB2312" w:hAnsi="仿宋_GB2312" w:eastAsia="仿宋_GB2312" w:cs="仿宋_GB2312"/>
          <w:color w:val="auto"/>
          <w:kern w:val="0"/>
          <w:sz w:val="32"/>
          <w:szCs w:val="32"/>
          <w:highlight w:val="none"/>
        </w:rPr>
        <w:t>、文艺活动资助类。</w:t>
      </w:r>
    </w:p>
    <w:p>
      <w:pPr>
        <w:spacing w:line="360" w:lineRule="auto"/>
        <w:ind w:firstLine="640"/>
        <w:rPr>
          <w:rFonts w:hint="eastAsia" w:ascii="Times New Roman" w:hAnsi="Times New Roman"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lang w:eastAsia="zh-Hans"/>
        </w:rPr>
        <w:t>教育资助类：</w:t>
      </w:r>
      <w:r>
        <w:rPr>
          <w:rFonts w:hint="eastAsia" w:ascii="Times New Roman" w:hAnsi="Times New Roman" w:eastAsia="仿宋_GB2312"/>
          <w:snapToGrid w:val="0"/>
          <w:color w:val="auto"/>
          <w:kern w:val="0"/>
          <w:sz w:val="32"/>
          <w:szCs w:val="32"/>
          <w:highlight w:val="none"/>
        </w:rPr>
        <w:t>资助结对帮扶地区学校的困难学生、优秀教师团队及个人。</w:t>
      </w:r>
      <w:r>
        <w:rPr>
          <w:rFonts w:hint="eastAsia" w:ascii="Times New Roman" w:hAnsi="Times New Roman" w:eastAsia="仿宋_GB2312"/>
          <w:snapToGrid w:val="0"/>
          <w:color w:val="auto"/>
          <w:kern w:val="0"/>
          <w:sz w:val="32"/>
          <w:szCs w:val="32"/>
          <w:highlight w:val="none"/>
          <w:lang w:eastAsia="zh-Hans"/>
        </w:rPr>
        <w:t>主要</w:t>
      </w:r>
      <w:r>
        <w:rPr>
          <w:rFonts w:hint="eastAsia" w:ascii="Times New Roman" w:hAnsi="Times New Roman" w:eastAsia="仿宋_GB2312"/>
          <w:snapToGrid w:val="0"/>
          <w:color w:val="auto"/>
          <w:kern w:val="0"/>
          <w:sz w:val="32"/>
          <w:szCs w:val="32"/>
          <w:highlight w:val="none"/>
        </w:rPr>
        <w:t>针对为在校学生成长发展争取资金及物资支持，开展助学、助教、改善办学条件及其他相关公益活动。包括</w:t>
      </w:r>
      <w:r>
        <w:rPr>
          <w:rFonts w:ascii="仿宋_GB2312" w:hAnsi="仿宋_GB2312" w:eastAsia="仿宋_GB2312" w:cs="仿宋_GB2312"/>
          <w:color w:val="auto"/>
          <w:kern w:val="0"/>
          <w:sz w:val="32"/>
          <w:szCs w:val="32"/>
          <w:highlight w:val="none"/>
        </w:rPr>
        <w:t>：</w:t>
      </w:r>
      <w:r>
        <w:rPr>
          <w:rFonts w:hint="eastAsia" w:ascii="Times New Roman" w:hAnsi="Times New Roman" w:eastAsia="仿宋_GB2312"/>
          <w:snapToGrid w:val="0"/>
          <w:color w:val="auto"/>
          <w:kern w:val="0"/>
          <w:sz w:val="32"/>
          <w:szCs w:val="32"/>
          <w:highlight w:val="none"/>
        </w:rPr>
        <w:t>开展扶孤助学、扶困助学、紧急救助等活动；资助各类有益于学生身心健康的活动；支持和推动学生教育问题的研究工作；奖励优秀学生及为学生发展事业做出贡献的集体和个人。</w:t>
      </w:r>
    </w:p>
    <w:p>
      <w:pPr>
        <w:spacing w:line="360" w:lineRule="auto"/>
        <w:ind w:firstLine="640"/>
        <w:rPr>
          <w:rFonts w:hint="eastAsia" w:ascii="Times New Roman" w:hAnsi="Times New Roman"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rPr>
        <w:t>教育环境改善类：学生功能场室、实验室及各类教育教学设施设备、环境的改善等。以此推动学校教育发展、促进学生健康成长逐步完善教育教学设备设施，不断加大校园文化建设力</w:t>
      </w:r>
      <w:r>
        <w:rPr>
          <w:rFonts w:hint="eastAsia" w:ascii="Times New Roman" w:hAnsi="Times New Roman" w:eastAsia="仿宋_GB2312" w:cs="Times New Roman"/>
          <w:snapToGrid w:val="0"/>
          <w:color w:val="auto"/>
          <w:kern w:val="0"/>
          <w:sz w:val="32"/>
          <w:szCs w:val="32"/>
          <w:highlight w:val="none"/>
        </w:rPr>
        <mc:AlternateContent>
          <mc:Choice Requires="wps">
            <w:drawing>
              <wp:anchor distT="0" distB="0" distL="114300" distR="114300" simplePos="0" relativeHeight="251683840" behindDoc="0" locked="0" layoutInCell="1" allowOverlap="1">
                <wp:simplePos x="0" y="0"/>
                <wp:positionH relativeFrom="column">
                  <wp:posOffset>3375025</wp:posOffset>
                </wp:positionH>
                <wp:positionV relativeFrom="paragraph">
                  <wp:posOffset>1284605</wp:posOffset>
                </wp:positionV>
                <wp:extent cx="219075" cy="31051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19075" cy="310515"/>
                        </a:xfrm>
                        <a:prstGeom prst="rect">
                          <a:avLst/>
                        </a:prstGeom>
                        <a:noFill/>
                        <a:ln>
                          <a:noFill/>
                        </a:ln>
                      </wps:spPr>
                      <wps:txbx>
                        <w:txbxContent>
                          <w:p>
                            <w:pPr>
                              <w:spacing w:before="20" w:line="194" w:lineRule="auto"/>
                              <w:ind w:firstLine="640"/>
                              <w:rPr>
                                <w:rFonts w:ascii="Malgun Gothic" w:hAnsi="Malgun Gothic" w:eastAsia="Malgun Gothic" w:cs="Malgun Gothic"/>
                                <w:sz w:val="32"/>
                                <w:szCs w:val="32"/>
                              </w:rPr>
                            </w:pPr>
                            <w:r>
                              <w:rPr>
                                <w:rFonts w:ascii="Malgun Gothic" w:hAnsi="Malgun Gothic" w:eastAsia="Malgun Gothic" w:cs="Malgun Gothic"/>
                                <w:color w:val="000008"/>
                                <w:sz w:val="32"/>
                                <w:szCs w:val="32"/>
                              </w:rPr>
                              <w:t>度</w:t>
                            </w:r>
                          </w:p>
                        </w:txbxContent>
                      </wps:txbx>
                      <wps:bodyPr lIns="0" tIns="0" rIns="0" bIns="0" upright="1"/>
                    </wps:wsp>
                  </a:graphicData>
                </a:graphic>
              </wp:anchor>
            </w:drawing>
          </mc:Choice>
          <mc:Fallback>
            <w:pict>
              <v:shape id="_x0000_s1026" o:spid="_x0000_s1026" o:spt="202" type="#_x0000_t202" style="position:absolute;left:0pt;margin-left:265.75pt;margin-top:101.15pt;height:24.45pt;width:17.25pt;z-index:251683840;mso-width-relative:page;mso-height-relative:page;" filled="f" stroked="f" coordsize="21600,21600" o:gfxdata="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8lqj7ZAAAACwEAAA8AAAAAAAAAAQAgAAAAIgAAAGRycy9kb3ducmV2LnhtbFBLAQIU&#10;ABQAAAAIAIdO4kBKE4R1uQEAAHMDAAAOAAAAAAAAAAEAIAAAACgBAABkcnMvZTJvRG9jLnhtbFBL&#10;BQYAAAAABgAGAFkBAABTBQAAAAA=&#10;">
                <v:fill on="f" focussize="0,0"/>
                <v:stroke on="f"/>
                <v:imagedata o:title=""/>
                <o:lock v:ext="edit" aspectratio="f"/>
                <v:textbox inset="0mm,0mm,0mm,0mm">
                  <w:txbxContent>
                    <w:p>
                      <w:pPr>
                        <w:spacing w:before="20" w:line="194" w:lineRule="auto"/>
                        <w:ind w:firstLine="640"/>
                        <w:rPr>
                          <w:rFonts w:ascii="Malgun Gothic" w:hAnsi="Malgun Gothic" w:eastAsia="Malgun Gothic" w:cs="Malgun Gothic"/>
                          <w:sz w:val="32"/>
                          <w:szCs w:val="32"/>
                        </w:rPr>
                      </w:pPr>
                      <w:r>
                        <w:rPr>
                          <w:rFonts w:ascii="Malgun Gothic" w:hAnsi="Malgun Gothic" w:eastAsia="Malgun Gothic" w:cs="Malgun Gothic"/>
                          <w:color w:val="000008"/>
                          <w:sz w:val="32"/>
                          <w:szCs w:val="32"/>
                        </w:rPr>
                        <w:t>度</w:t>
                      </w:r>
                    </w:p>
                  </w:txbxContent>
                </v:textbox>
              </v:shape>
            </w:pict>
          </mc:Fallback>
        </mc:AlternateContent>
      </w:r>
      <w:r>
        <w:rPr>
          <w:rFonts w:hint="eastAsia" w:ascii="Times New Roman" w:hAnsi="Times New Roman" w:eastAsia="仿宋_GB2312" w:cs="Times New Roman"/>
          <w:snapToGrid w:val="0"/>
          <w:color w:val="auto"/>
          <w:kern w:val="0"/>
          <w:sz w:val="32"/>
          <w:szCs w:val="32"/>
          <w:highlight w:val="none"/>
          <w:lang w:eastAsia="zh-CN"/>
        </w:rPr>
        <w:t>度</w:t>
      </w:r>
      <w:r>
        <w:rPr>
          <w:rFonts w:hint="eastAsia"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snapToGrid w:val="0"/>
          <w:color w:val="auto"/>
          <w:kern w:val="0"/>
          <w:sz w:val="32"/>
          <w:szCs w:val="32"/>
          <w:highlight w:val="none"/>
        </w:rPr>
        <w:t xml:space="preserve"> </w:t>
      </w:r>
    </w:p>
    <w:p>
      <w:pPr>
        <w:spacing w:line="360" w:lineRule="auto"/>
        <w:ind w:firstLine="640"/>
        <w:rPr>
          <w:rFonts w:hint="eastAsia" w:ascii="Times New Roman" w:hAnsi="Times New Roman"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rPr>
        <w:t>教育活动帮扶类：面向</w:t>
      </w:r>
      <w:r>
        <w:rPr>
          <w:rFonts w:hint="eastAsia" w:ascii="Times New Roman" w:hAnsi="Times New Roman" w:eastAsia="仿宋_GB2312"/>
          <w:snapToGrid w:val="0"/>
          <w:color w:val="auto"/>
          <w:kern w:val="0"/>
          <w:sz w:val="32"/>
          <w:szCs w:val="32"/>
          <w:highlight w:val="none"/>
          <w:lang w:val="en-US" w:eastAsia="zh-CN"/>
        </w:rPr>
        <w:t>结对帮扶地区</w:t>
      </w:r>
      <w:r>
        <w:rPr>
          <w:rFonts w:hint="eastAsia" w:ascii="Times New Roman" w:hAnsi="Times New Roman" w:eastAsia="仿宋_GB2312"/>
          <w:snapToGrid w:val="0"/>
          <w:color w:val="auto"/>
          <w:kern w:val="0"/>
          <w:sz w:val="32"/>
          <w:szCs w:val="32"/>
          <w:highlight w:val="none"/>
        </w:rPr>
        <w:t>的建档立卡贫困户的困境青少年开展爱心助学、希望工程公益活动等相关资助，对希望工程相关项目和其他符合本基金资助范围的事项进行资助。</w:t>
      </w:r>
    </w:p>
    <w:p>
      <w:pPr>
        <w:spacing w:line="360" w:lineRule="auto"/>
        <w:ind w:firstLine="64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文艺活动</w:t>
      </w:r>
      <w:r>
        <w:rPr>
          <w:rFonts w:hint="eastAsia" w:ascii="仿宋_GB2312" w:hAnsi="仿宋_GB2312" w:eastAsia="仿宋_GB2312" w:cs="仿宋_GB2312"/>
          <w:color w:val="auto"/>
          <w:kern w:val="0"/>
          <w:sz w:val="32"/>
          <w:szCs w:val="32"/>
          <w:highlight w:val="none"/>
          <w:lang w:val="en-US" w:eastAsia="zh-CN"/>
        </w:rPr>
        <w:t>和素质教育</w:t>
      </w:r>
      <w:r>
        <w:rPr>
          <w:rFonts w:hint="eastAsia" w:ascii="仿宋_GB2312" w:hAnsi="仿宋_GB2312" w:eastAsia="仿宋_GB2312" w:cs="仿宋_GB2312"/>
          <w:color w:val="auto"/>
          <w:kern w:val="0"/>
          <w:sz w:val="32"/>
          <w:szCs w:val="32"/>
          <w:highlight w:val="none"/>
        </w:rPr>
        <w:t>资助类：对青少</w:t>
      </w:r>
      <w:r>
        <w:rPr>
          <w:rFonts w:hint="eastAsia" w:ascii="仿宋_GB2312" w:hAnsi="仿宋_GB2312" w:eastAsia="仿宋_GB2312" w:cs="仿宋_GB2312"/>
          <w:color w:val="auto"/>
          <w:kern w:val="0"/>
          <w:sz w:val="32"/>
          <w:szCs w:val="32"/>
          <w:highlight w:val="none"/>
          <w:lang w:eastAsia="zh-Hans"/>
        </w:rPr>
        <w:t>年宫系统、</w:t>
      </w:r>
      <w:r>
        <w:rPr>
          <w:rFonts w:hint="eastAsia" w:ascii="仿宋_GB2312" w:hAnsi="仿宋_GB2312" w:eastAsia="仿宋_GB2312" w:cs="仿宋_GB2312"/>
          <w:color w:val="auto"/>
          <w:kern w:val="0"/>
          <w:sz w:val="32"/>
          <w:szCs w:val="32"/>
          <w:highlight w:val="none"/>
        </w:rPr>
        <w:t>少先队方</w:t>
      </w:r>
      <w:r>
        <w:rPr>
          <w:rFonts w:hint="eastAsia" w:ascii="仿宋_GB2312" w:hAnsi="仿宋_GB2312" w:eastAsia="仿宋_GB2312" w:cs="仿宋_GB2312"/>
          <w:color w:val="auto"/>
          <w:kern w:val="0"/>
          <w:sz w:val="32"/>
          <w:szCs w:val="32"/>
          <w:highlight w:val="none"/>
          <w:lang w:eastAsia="zh-Hans"/>
        </w:rPr>
        <w:t>面的</w:t>
      </w:r>
      <w:r>
        <w:rPr>
          <w:rFonts w:hint="eastAsia" w:ascii="仿宋_GB2312" w:hAnsi="仿宋_GB2312" w:eastAsia="仿宋_GB2312" w:cs="仿宋_GB2312"/>
          <w:color w:val="auto"/>
          <w:kern w:val="0"/>
          <w:sz w:val="32"/>
          <w:szCs w:val="32"/>
          <w:highlight w:val="none"/>
        </w:rPr>
        <w:t>文化</w:t>
      </w:r>
      <w:r>
        <w:rPr>
          <w:rFonts w:hint="eastAsia" w:ascii="仿宋_GB2312" w:hAnsi="仿宋_GB2312" w:eastAsia="仿宋_GB2312" w:cs="仿宋_GB2312"/>
          <w:color w:val="auto"/>
          <w:kern w:val="0"/>
          <w:sz w:val="32"/>
          <w:szCs w:val="32"/>
          <w:highlight w:val="none"/>
          <w:lang w:eastAsia="zh-Hans"/>
        </w:rPr>
        <w:t>艺术活动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Hans"/>
        </w:rPr>
        <w:t>比赛、展览、研学活动等方面进行资金支持和帮助。</w:t>
      </w:r>
      <w:r>
        <w:rPr>
          <w:rFonts w:hint="eastAsia" w:ascii="仿宋_GB2312" w:hAnsi="仿宋_GB2312" w:eastAsia="仿宋_GB2312" w:cs="仿宋_GB2312"/>
          <w:color w:val="auto"/>
          <w:kern w:val="0"/>
          <w:sz w:val="32"/>
          <w:szCs w:val="32"/>
          <w:highlight w:val="none"/>
        </w:rPr>
        <w:t>重视学生的素质教育培养，不断发</w:t>
      </w:r>
      <w:r>
        <w:rPr>
          <w:rFonts w:hint="eastAsia" w:ascii="仿宋_GB2312" w:hAnsi="仿宋_GB2312" w:eastAsia="仿宋_GB2312" w:cs="仿宋_GB2312"/>
          <w:color w:val="auto"/>
          <w:kern w:val="0"/>
          <w:sz w:val="32"/>
          <w:szCs w:val="32"/>
          <w:highlight w:val="none"/>
          <w:lang w:eastAsia="zh-Hans"/>
        </w:rPr>
        <w:t>现和挖掘青少年儿童</w:t>
      </w:r>
      <w:r>
        <w:rPr>
          <w:rFonts w:hint="eastAsia" w:ascii="仿宋_GB2312" w:hAnsi="仿宋_GB2312" w:eastAsia="仿宋_GB2312" w:cs="仿宋_GB2312"/>
          <w:color w:val="auto"/>
          <w:kern w:val="0"/>
          <w:sz w:val="32"/>
          <w:szCs w:val="32"/>
          <w:highlight w:val="none"/>
        </w:rPr>
        <w:t>优秀</w:t>
      </w:r>
      <w:r>
        <w:rPr>
          <w:rFonts w:hint="eastAsia" w:ascii="仿宋_GB2312" w:hAnsi="仿宋_GB2312" w:eastAsia="仿宋_GB2312" w:cs="仿宋_GB2312"/>
          <w:color w:val="auto"/>
          <w:kern w:val="0"/>
          <w:sz w:val="32"/>
          <w:szCs w:val="32"/>
          <w:highlight w:val="none"/>
          <w:lang w:eastAsia="zh-Hans"/>
        </w:rPr>
        <w:t>文化艺术人才，</w:t>
      </w:r>
      <w:r>
        <w:rPr>
          <w:rFonts w:hint="eastAsia" w:ascii="仿宋_GB2312" w:hAnsi="仿宋_GB2312" w:eastAsia="仿宋_GB2312" w:cs="仿宋_GB2312"/>
          <w:color w:val="auto"/>
          <w:kern w:val="0"/>
          <w:sz w:val="32"/>
          <w:szCs w:val="32"/>
          <w:highlight w:val="none"/>
        </w:rPr>
        <w:t>并</w:t>
      </w:r>
      <w:r>
        <w:rPr>
          <w:rFonts w:hint="eastAsia" w:ascii="仿宋_GB2312" w:hAnsi="仿宋_GB2312" w:eastAsia="仿宋_GB2312" w:cs="仿宋_GB2312"/>
          <w:color w:val="auto"/>
          <w:kern w:val="0"/>
          <w:sz w:val="32"/>
          <w:szCs w:val="32"/>
          <w:highlight w:val="none"/>
          <w:lang w:eastAsia="zh-Hans"/>
        </w:rPr>
        <w:t>给予资金的支持和奖励</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资助素质教育活动和公益性素质教育培训。</w:t>
      </w:r>
    </w:p>
    <w:p>
      <w:pPr>
        <w:ind w:left="1" w:firstLine="640"/>
        <w:rPr>
          <w:rFonts w:ascii="楷体_GB2312" w:hAnsi="楷体_GB2312" w:eastAsia="楷体_GB2312"/>
          <w:snapToGrid w:val="0"/>
          <w:kern w:val="0"/>
          <w:sz w:val="32"/>
          <w:szCs w:val="32"/>
        </w:rPr>
      </w:pPr>
      <w:r>
        <w:rPr>
          <w:rFonts w:hint="eastAsia" w:ascii="楷体_GB2312" w:hAnsi="楷体_GB2312" w:eastAsia="楷体_GB2312"/>
          <w:snapToGrid w:val="0"/>
          <w:kern w:val="0"/>
          <w:sz w:val="32"/>
          <w:szCs w:val="32"/>
        </w:rPr>
        <w:t>二、基金申请原则</w:t>
      </w:r>
    </w:p>
    <w:p>
      <w:pPr>
        <w:spacing w:line="360" w:lineRule="auto"/>
        <w:ind w:firstLine="640"/>
        <w:rPr>
          <w:rFonts w:ascii="仿宋_GB2312" w:hAnsi="仿宋_GB2312" w:eastAsia="仿宋_GB2312" w:cs="仿宋_GB2312"/>
          <w:color w:val="auto"/>
          <w:kern w:val="0"/>
          <w:sz w:val="32"/>
          <w:szCs w:val="32"/>
          <w:highlight w:val="none"/>
          <w:lang w:eastAsia="zh-Hans"/>
        </w:rPr>
      </w:pPr>
      <w:r>
        <w:rPr>
          <w:rFonts w:hint="eastAsia" w:ascii="Times New Roman" w:hAnsi="Times New Roman" w:eastAsia="Times New Roman"/>
          <w:snapToGrid w:val="0"/>
          <w:kern w:val="0"/>
          <w:sz w:val="32"/>
          <w:szCs w:val="32"/>
        </w:rPr>
        <w:t>1</w:t>
      </w:r>
      <w:r>
        <w:rPr>
          <w:rFonts w:hint="eastAsia" w:ascii="Times New Roman" w:hAnsi="Times New Roman" w:eastAsia="仿宋_GB2312"/>
          <w:snapToGrid w:val="0"/>
          <w:kern w:val="0"/>
          <w:sz w:val="32"/>
          <w:szCs w:val="32"/>
        </w:rPr>
        <w:t>.资助范围：</w:t>
      </w:r>
      <w:r>
        <w:rPr>
          <w:rFonts w:hint="eastAsia" w:ascii="Times New Roman" w:hAnsi="Times New Roman" w:eastAsia="仿宋_GB2312"/>
          <w:snapToGrid w:val="0"/>
          <w:color w:val="auto"/>
          <w:kern w:val="0"/>
          <w:sz w:val="32"/>
          <w:szCs w:val="32"/>
          <w:highlight w:val="none"/>
        </w:rPr>
        <w:t>育才基金资助范围</w:t>
      </w:r>
      <w:r>
        <w:rPr>
          <w:rFonts w:ascii="仿宋_GB2312" w:hAnsi="仿宋_GB2312" w:eastAsia="仿宋_GB2312" w:cs="仿宋_GB2312"/>
          <w:color w:val="auto"/>
          <w:kern w:val="0"/>
          <w:sz w:val="32"/>
          <w:szCs w:val="32"/>
          <w:highlight w:val="none"/>
        </w:rPr>
        <w:t>包括</w:t>
      </w:r>
      <w:r>
        <w:rPr>
          <w:rFonts w:hint="eastAsia" w:ascii="仿宋_GB2312" w:hAnsi="仿宋_GB2312" w:eastAsia="仿宋_GB2312" w:cs="仿宋_GB2312"/>
          <w:color w:val="auto"/>
          <w:kern w:val="0"/>
          <w:sz w:val="32"/>
          <w:szCs w:val="32"/>
          <w:highlight w:val="none"/>
        </w:rPr>
        <w:t>四</w:t>
      </w:r>
      <w:r>
        <w:rPr>
          <w:rFonts w:hint="eastAsia" w:ascii="仿宋_GB2312" w:hAnsi="仿宋_GB2312" w:eastAsia="仿宋_GB2312" w:cs="仿宋_GB2312"/>
          <w:color w:val="auto"/>
          <w:kern w:val="0"/>
          <w:sz w:val="32"/>
          <w:szCs w:val="32"/>
          <w:highlight w:val="none"/>
          <w:lang w:eastAsia="zh-Hans"/>
        </w:rPr>
        <w:t>类资助板块</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教育资助类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教育环境改善类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教育活动帮扶类</w:t>
      </w:r>
      <w:r>
        <w:rPr>
          <w:rFonts w:hint="eastAsia" w:ascii="仿宋_GB2312" w:hAnsi="仿宋_GB2312" w:eastAsia="仿宋_GB2312" w:cs="仿宋_GB2312"/>
          <w:color w:val="auto"/>
          <w:kern w:val="0"/>
          <w:sz w:val="32"/>
          <w:szCs w:val="32"/>
          <w:highlight w:val="none"/>
        </w:rPr>
        <w:t>、文艺活动</w:t>
      </w:r>
      <w:r>
        <w:rPr>
          <w:rFonts w:hint="eastAsia" w:ascii="仿宋_GB2312" w:hAnsi="仿宋_GB2312" w:eastAsia="仿宋_GB2312" w:cs="仿宋_GB2312"/>
          <w:color w:val="auto"/>
          <w:kern w:val="0"/>
          <w:sz w:val="32"/>
          <w:szCs w:val="32"/>
          <w:highlight w:val="none"/>
          <w:lang w:val="en-US" w:eastAsia="zh-CN"/>
        </w:rPr>
        <w:t>和素质教育</w:t>
      </w:r>
      <w:r>
        <w:rPr>
          <w:rFonts w:hint="eastAsia" w:ascii="仿宋_GB2312" w:hAnsi="仿宋_GB2312" w:eastAsia="仿宋_GB2312" w:cs="仿宋_GB2312"/>
          <w:color w:val="auto"/>
          <w:kern w:val="0"/>
          <w:sz w:val="32"/>
          <w:szCs w:val="32"/>
          <w:highlight w:val="none"/>
        </w:rPr>
        <w:t>资助类。</w:t>
      </w:r>
    </w:p>
    <w:p>
      <w:pPr>
        <w:ind w:firstLine="640"/>
        <w:rPr>
          <w:rFonts w:ascii="Times New Roman" w:hAnsi="Times New Roman" w:eastAsia="仿宋_GB2312"/>
          <w:b/>
          <w:bCs/>
          <w:snapToGrid w:val="0"/>
          <w:color w:val="auto"/>
          <w:kern w:val="0"/>
          <w:sz w:val="32"/>
          <w:szCs w:val="32"/>
          <w:highlight w:val="none"/>
          <w:lang w:eastAsia="zh-Hans"/>
        </w:rPr>
      </w:pPr>
      <w:r>
        <w:rPr>
          <w:rFonts w:hint="eastAsia" w:ascii="Times New Roman" w:hAnsi="Times New Roman" w:eastAsia="仿宋_GB2312"/>
          <w:b/>
          <w:bCs/>
          <w:snapToGrid w:val="0"/>
          <w:color w:val="auto"/>
          <w:kern w:val="0"/>
          <w:sz w:val="32"/>
          <w:szCs w:val="32"/>
          <w:highlight w:val="none"/>
          <w:lang w:eastAsia="zh-Hans"/>
        </w:rPr>
        <w:t>其中教育资助类</w:t>
      </w:r>
      <w:r>
        <w:rPr>
          <w:rFonts w:hint="eastAsia" w:ascii="Times New Roman" w:hAnsi="Times New Roman" w:eastAsia="仿宋_GB2312"/>
          <w:b w:val="0"/>
          <w:bCs w:val="0"/>
          <w:snapToGrid w:val="0"/>
          <w:color w:val="auto"/>
          <w:kern w:val="0"/>
          <w:sz w:val="32"/>
          <w:szCs w:val="32"/>
          <w:highlight w:val="none"/>
        </w:rPr>
        <w:t>主要为</w:t>
      </w:r>
      <w:r>
        <w:rPr>
          <w:rFonts w:ascii="Times New Roman" w:hAnsi="Times New Roman" w:eastAsia="仿宋_GB2312"/>
          <w:b w:val="0"/>
          <w:bCs w:val="0"/>
          <w:snapToGrid w:val="0"/>
          <w:color w:val="auto"/>
          <w:kern w:val="0"/>
          <w:sz w:val="32"/>
          <w:szCs w:val="32"/>
          <w:highlight w:val="none"/>
          <w:lang w:eastAsia="zh-Hans"/>
        </w:rPr>
        <w:t>：</w:t>
      </w:r>
    </w:p>
    <w:p>
      <w:pPr>
        <w:ind w:firstLine="640"/>
        <w:rPr>
          <w:rFonts w:hint="eastAsia" w:ascii="仿宋_GB2312" w:hAnsi="仿宋_GB2312" w:eastAsia="仿宋_GB2312" w:cs="仿宋_GB2312"/>
          <w:kern w:val="0"/>
          <w:sz w:val="32"/>
          <w:szCs w:val="32"/>
        </w:rPr>
      </w:pPr>
      <w:r>
        <w:rPr>
          <w:rFonts w:hint="eastAsia" w:ascii="Times New Roman" w:hAnsi="Times New Roman" w:eastAsia="仿宋_GB2312"/>
          <w:snapToGrid w:val="0"/>
          <w:color w:val="auto"/>
          <w:kern w:val="0"/>
          <w:sz w:val="32"/>
          <w:szCs w:val="32"/>
          <w:highlight w:val="none"/>
          <w:lang w:eastAsia="zh-Hans"/>
        </w:rPr>
        <w:t>第一类</w:t>
      </w:r>
      <w:r>
        <w:rPr>
          <w:rFonts w:hint="eastAsia" w:ascii="Times New Roman" w:hAnsi="Times New Roman" w:eastAsia="仿宋_GB2312"/>
          <w:snapToGrid w:val="0"/>
          <w:color w:val="auto"/>
          <w:kern w:val="0"/>
          <w:sz w:val="32"/>
          <w:szCs w:val="32"/>
          <w:highlight w:val="none"/>
        </w:rPr>
        <w:t>是</w:t>
      </w:r>
      <w:r>
        <w:rPr>
          <w:rFonts w:hint="eastAsia" w:ascii="仿宋_GB2312" w:hAnsi="仿宋_GB2312" w:eastAsia="仿宋_GB2312" w:cs="仿宋_GB2312"/>
          <w:color w:val="auto"/>
          <w:kern w:val="0"/>
          <w:sz w:val="32"/>
          <w:szCs w:val="32"/>
          <w:highlight w:val="none"/>
        </w:rPr>
        <w:t>设立</w:t>
      </w:r>
      <w:r>
        <w:rPr>
          <w:rFonts w:hint="eastAsia" w:eastAsia="仿宋_GB2312"/>
          <w:snapToGrid w:val="0"/>
          <w:color w:val="auto"/>
          <w:kern w:val="0"/>
          <w:sz w:val="32"/>
          <w:szCs w:val="32"/>
          <w:highlight w:val="none"/>
          <w:lang w:eastAsia="zh-Hans"/>
        </w:rPr>
        <w:t>学校</w:t>
      </w:r>
      <w:r>
        <w:rPr>
          <w:rFonts w:ascii="仿宋_GB2312" w:hAnsi="仿宋_GB2312" w:eastAsia="仿宋_GB2312" w:cs="仿宋_GB2312"/>
          <w:color w:val="auto"/>
          <w:kern w:val="0"/>
          <w:sz w:val="32"/>
          <w:szCs w:val="32"/>
          <w:highlight w:val="none"/>
        </w:rPr>
        <w:t>助学金。</w:t>
      </w:r>
      <w:r>
        <w:rPr>
          <w:rFonts w:hint="eastAsia" w:ascii="仿宋_GB2312" w:hAnsi="仿宋_GB2312" w:eastAsia="仿宋_GB2312" w:cs="仿宋_GB2312"/>
          <w:color w:val="auto"/>
          <w:kern w:val="0"/>
          <w:sz w:val="32"/>
          <w:szCs w:val="32"/>
          <w:highlight w:val="none"/>
        </w:rPr>
        <w:t>对</w:t>
      </w:r>
      <w:r>
        <w:rPr>
          <w:rFonts w:hint="eastAsia" w:ascii="Times New Roman" w:hAnsi="Times New Roman" w:eastAsia="仿宋_GB2312"/>
          <w:snapToGrid w:val="0"/>
          <w:color w:val="auto"/>
          <w:kern w:val="0"/>
          <w:sz w:val="32"/>
          <w:szCs w:val="32"/>
          <w:highlight w:val="none"/>
          <w:lang w:val="en-US" w:eastAsia="zh-CN"/>
        </w:rPr>
        <w:t>结对帮扶地区</w:t>
      </w:r>
      <w:r>
        <w:rPr>
          <w:rFonts w:hint="eastAsia" w:ascii="仿宋_GB2312" w:hAnsi="仿宋_GB2312" w:eastAsia="仿宋_GB2312" w:cs="仿宋_GB2312"/>
          <w:color w:val="auto"/>
          <w:kern w:val="0"/>
          <w:sz w:val="32"/>
          <w:szCs w:val="32"/>
          <w:highlight w:val="none"/>
        </w:rPr>
        <w:t>学校</w:t>
      </w:r>
      <w:r>
        <w:rPr>
          <w:rFonts w:hint="eastAsia" w:ascii="仿宋_GB2312" w:hAnsi="仿宋_GB2312" w:eastAsia="仿宋_GB2312" w:cs="仿宋_GB2312"/>
          <w:color w:val="auto"/>
          <w:kern w:val="0"/>
          <w:sz w:val="32"/>
          <w:szCs w:val="32"/>
          <w:highlight w:val="none"/>
          <w:lang w:eastAsia="zh-CN"/>
        </w:rPr>
        <w:t>的困难</w:t>
      </w:r>
      <w:r>
        <w:rPr>
          <w:rFonts w:hint="eastAsia" w:ascii="仿宋_GB2312" w:hAnsi="仿宋_GB2312" w:eastAsia="仿宋_GB2312" w:cs="仿宋_GB2312"/>
          <w:color w:val="auto"/>
          <w:kern w:val="0"/>
          <w:sz w:val="32"/>
          <w:szCs w:val="32"/>
          <w:highlight w:val="none"/>
        </w:rPr>
        <w:t>学生进行</w:t>
      </w:r>
      <w:r>
        <w:rPr>
          <w:rFonts w:ascii="仿宋_GB2312" w:hAnsi="仿宋_GB2312" w:eastAsia="仿宋_GB2312" w:cs="仿宋_GB2312"/>
          <w:color w:val="auto"/>
          <w:kern w:val="0"/>
          <w:sz w:val="32"/>
          <w:szCs w:val="32"/>
          <w:highlight w:val="none"/>
        </w:rPr>
        <w:t>紧急救助</w:t>
      </w:r>
      <w:r>
        <w:rPr>
          <w:rFonts w:hint="eastAsia" w:ascii="仿宋_GB2312" w:hAnsi="仿宋_GB2312" w:eastAsia="仿宋_GB2312" w:cs="仿宋_GB2312"/>
          <w:color w:val="auto"/>
          <w:kern w:val="0"/>
          <w:sz w:val="32"/>
          <w:szCs w:val="32"/>
          <w:highlight w:val="none"/>
          <w:lang w:eastAsia="zh-CN"/>
        </w:rPr>
        <w:t>，为学生</w:t>
      </w:r>
      <w:r>
        <w:rPr>
          <w:rFonts w:hint="eastAsia" w:ascii="Times New Roman" w:hAnsi="Times New Roman" w:eastAsia="仿宋_GB2312"/>
          <w:snapToGrid w:val="0"/>
          <w:color w:val="auto"/>
          <w:kern w:val="0"/>
          <w:sz w:val="32"/>
          <w:szCs w:val="32"/>
          <w:highlight w:val="none"/>
        </w:rPr>
        <w:t>成长发展争取资金及物资支持，开展助学、助教、改善办学条件及其他相关公益活动。包括</w:t>
      </w:r>
      <w:r>
        <w:rPr>
          <w:rFonts w:ascii="仿宋_GB2312" w:hAnsi="仿宋_GB2312" w:eastAsia="仿宋_GB2312" w:cs="仿宋_GB2312"/>
          <w:color w:val="auto"/>
          <w:kern w:val="0"/>
          <w:sz w:val="32"/>
          <w:szCs w:val="32"/>
          <w:highlight w:val="none"/>
        </w:rPr>
        <w:t>：</w:t>
      </w:r>
      <w:r>
        <w:rPr>
          <w:rFonts w:hint="eastAsia" w:ascii="Times New Roman" w:hAnsi="Times New Roman" w:eastAsia="仿宋_GB2312"/>
          <w:snapToGrid w:val="0"/>
          <w:color w:val="auto"/>
          <w:kern w:val="0"/>
          <w:sz w:val="32"/>
          <w:szCs w:val="32"/>
          <w:highlight w:val="none"/>
        </w:rPr>
        <w:t>开展扶孤助学、扶困助学、紧急救助等活动；资助各类有益于学生身心健康的活动；</w:t>
      </w:r>
      <w:r>
        <w:rPr>
          <w:rFonts w:hint="eastAsia" w:ascii="仿宋_GB2312" w:hAnsi="仿宋_GB2312" w:eastAsia="仿宋_GB2312" w:cs="仿宋_GB2312"/>
          <w:color w:val="auto"/>
          <w:kern w:val="0"/>
          <w:sz w:val="32"/>
          <w:szCs w:val="32"/>
          <w:highlight w:val="none"/>
          <w:lang w:val="zh-Hans"/>
        </w:rPr>
        <w:t>针对</w:t>
      </w:r>
      <w:r>
        <w:rPr>
          <w:rFonts w:hint="eastAsia" w:ascii="仿宋_GB2312" w:hAnsi="仿宋_GB2312" w:eastAsia="仿宋_GB2312" w:cs="仿宋_GB2312"/>
          <w:color w:val="auto"/>
          <w:kern w:val="0"/>
          <w:sz w:val="32"/>
          <w:szCs w:val="32"/>
          <w:highlight w:val="none"/>
        </w:rPr>
        <w:t>结对帮扶的贫困地区学校遭遇重大变故导致</w:t>
      </w:r>
      <w:r>
        <w:rPr>
          <w:rFonts w:ascii="仿宋_GB2312" w:hAnsi="仿宋_GB2312" w:eastAsia="仿宋_GB2312" w:cs="仿宋_GB2312"/>
          <w:color w:val="auto"/>
          <w:kern w:val="0"/>
          <w:sz w:val="32"/>
          <w:szCs w:val="32"/>
          <w:highlight w:val="none"/>
        </w:rPr>
        <w:t>家庭经济存在困难的学生进行资助</w:t>
      </w:r>
      <w:r>
        <w:rPr>
          <w:rFonts w:hint="eastAsia" w:ascii="仿宋_GB2312" w:hAnsi="仿宋_GB2312" w:eastAsia="仿宋_GB2312" w:cs="仿宋_GB2312"/>
          <w:color w:val="auto"/>
          <w:kern w:val="0"/>
          <w:sz w:val="32"/>
          <w:szCs w:val="32"/>
          <w:highlight w:val="none"/>
          <w:lang w:eastAsia="zh-CN"/>
        </w:rPr>
        <w:t>，</w:t>
      </w:r>
      <w:r>
        <w:rPr>
          <w:rFonts w:ascii="仿宋_GB2312" w:hAnsi="仿宋_GB2312" w:eastAsia="仿宋_GB2312" w:cs="仿宋_GB2312"/>
          <w:color w:val="auto"/>
          <w:kern w:val="0"/>
          <w:sz w:val="32"/>
          <w:szCs w:val="32"/>
          <w:highlight w:val="none"/>
        </w:rPr>
        <w:t>每名学生</w:t>
      </w:r>
      <w:r>
        <w:rPr>
          <w:rFonts w:ascii="仿宋_GB2312" w:hAnsi="仿宋_GB2312" w:eastAsia="仿宋_GB2312" w:cs="仿宋_GB2312"/>
          <w:kern w:val="0"/>
          <w:sz w:val="32"/>
          <w:szCs w:val="32"/>
        </w:rPr>
        <w:t>资助</w:t>
      </w:r>
      <w:r>
        <w:rPr>
          <w:rFonts w:hint="eastAsia" w:ascii="Times New Roman" w:hAnsi="Times New Roman" w:eastAsia="Times New Roman" w:cs="仿宋_GB2312"/>
          <w:kern w:val="0"/>
          <w:sz w:val="32"/>
          <w:szCs w:val="32"/>
        </w:rPr>
        <w:t>3</w:t>
      </w:r>
      <w:r>
        <w:rPr>
          <w:rFonts w:ascii="Times New Roman" w:hAnsi="Times New Roman" w:eastAsia="Times New Roman" w:cs="仿宋_GB2312"/>
          <w:kern w:val="0"/>
          <w:sz w:val="32"/>
          <w:szCs w:val="32"/>
        </w:rPr>
        <w:t>,000</w:t>
      </w:r>
      <w:r>
        <w:rPr>
          <w:rFonts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rPr>
        <w:t>。</w:t>
      </w:r>
    </w:p>
    <w:p>
      <w:pPr>
        <w:spacing w:line="360" w:lineRule="auto"/>
        <w:ind w:firstLine="640"/>
        <w:rPr>
          <w:rFonts w:hint="eastAsia" w:eastAsia="仿宋_GB2312"/>
          <w:snapToGrid w:val="0"/>
          <w:color w:val="auto"/>
          <w:kern w:val="0"/>
          <w:sz w:val="32"/>
          <w:szCs w:val="32"/>
        </w:rPr>
      </w:pPr>
      <w:r>
        <w:rPr>
          <w:rFonts w:hint="eastAsia" w:ascii="仿宋_GB2312" w:hAnsi="仿宋_GB2312" w:eastAsia="仿宋_GB2312" w:cs="仿宋_GB2312"/>
          <w:kern w:val="0"/>
          <w:sz w:val="32"/>
          <w:szCs w:val="32"/>
          <w:lang w:eastAsia="zh-Hans"/>
        </w:rPr>
        <w:t>第</w:t>
      </w: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类</w:t>
      </w:r>
      <w:r>
        <w:rPr>
          <w:rFonts w:hint="eastAsia" w:ascii="仿宋_GB2312" w:hAnsi="仿宋_GB2312" w:eastAsia="仿宋_GB2312" w:cs="仿宋_GB2312"/>
          <w:color w:val="auto"/>
          <w:kern w:val="0"/>
          <w:sz w:val="32"/>
          <w:szCs w:val="32"/>
          <w:lang w:eastAsia="zh-Hans"/>
        </w:rPr>
        <w:t>是</w:t>
      </w:r>
      <w:r>
        <w:rPr>
          <w:rFonts w:hint="eastAsia" w:ascii="仿宋_GB2312" w:hAnsi="仿宋_GB2312" w:eastAsia="仿宋_GB2312" w:cs="仿宋_GB2312"/>
          <w:color w:val="auto"/>
          <w:kern w:val="0"/>
          <w:sz w:val="32"/>
          <w:szCs w:val="32"/>
        </w:rPr>
        <w:t>设立</w:t>
      </w:r>
      <w:r>
        <w:rPr>
          <w:rFonts w:hint="eastAsia" w:eastAsia="仿宋_GB2312"/>
          <w:snapToGrid w:val="0"/>
          <w:color w:val="auto"/>
          <w:kern w:val="0"/>
          <w:sz w:val="32"/>
          <w:szCs w:val="32"/>
          <w:lang w:eastAsia="zh-Hans"/>
        </w:rPr>
        <w:t>学校</w:t>
      </w:r>
      <w:r>
        <w:rPr>
          <w:rFonts w:hint="eastAsia" w:eastAsia="仿宋_GB2312"/>
          <w:snapToGrid w:val="0"/>
          <w:color w:val="auto"/>
          <w:kern w:val="0"/>
          <w:sz w:val="32"/>
          <w:szCs w:val="32"/>
        </w:rPr>
        <w:t>拔萃园丁</w:t>
      </w:r>
      <w:r>
        <w:rPr>
          <w:rFonts w:hint="eastAsia" w:ascii="Times New Roman" w:hAnsi="Times New Roman" w:eastAsia="仿宋_GB2312"/>
          <w:snapToGrid w:val="0"/>
          <w:color w:val="auto"/>
          <w:kern w:val="0"/>
          <w:sz w:val="32"/>
          <w:szCs w:val="32"/>
        </w:rPr>
        <w:t>奖。支持和推动教育</w:t>
      </w:r>
      <w:r>
        <w:rPr>
          <w:rFonts w:hint="eastAsia" w:ascii="Times New Roman" w:hAnsi="Times New Roman" w:eastAsia="仿宋_GB2312"/>
          <w:snapToGrid w:val="0"/>
          <w:color w:val="auto"/>
          <w:kern w:val="0"/>
          <w:sz w:val="32"/>
          <w:szCs w:val="32"/>
          <w:lang w:eastAsia="zh-CN"/>
        </w:rPr>
        <w:t>教学</w:t>
      </w:r>
      <w:r>
        <w:rPr>
          <w:rFonts w:hint="eastAsia" w:ascii="Times New Roman" w:hAnsi="Times New Roman" w:eastAsia="仿宋_GB2312"/>
          <w:snapToGrid w:val="0"/>
          <w:color w:val="auto"/>
          <w:kern w:val="0"/>
          <w:sz w:val="32"/>
          <w:szCs w:val="32"/>
        </w:rPr>
        <w:t>研究工作；奖励优秀学生及为学生发展事业做出贡献的集体和个人</w:t>
      </w:r>
      <w:r>
        <w:rPr>
          <w:rFonts w:hint="eastAsia" w:ascii="Times New Roman" w:hAnsi="Times New Roman" w:eastAsia="仿宋_GB2312"/>
          <w:snapToGrid w:val="0"/>
          <w:color w:val="auto"/>
          <w:kern w:val="0"/>
          <w:sz w:val="32"/>
          <w:szCs w:val="32"/>
          <w:lang w:eastAsia="zh-CN"/>
        </w:rPr>
        <w:t>，</w:t>
      </w:r>
      <w:r>
        <w:rPr>
          <w:rFonts w:hint="eastAsia" w:ascii="Times New Roman" w:hAnsi="Times New Roman" w:eastAsia="仿宋_GB2312"/>
          <w:snapToGrid w:val="0"/>
          <w:color w:val="auto"/>
          <w:kern w:val="0"/>
          <w:sz w:val="32"/>
          <w:szCs w:val="32"/>
        </w:rPr>
        <w:t>对每学年末荣获</w:t>
      </w:r>
      <w:r>
        <w:rPr>
          <w:rFonts w:hint="eastAsia" w:eastAsia="仿宋_GB2312"/>
          <w:snapToGrid w:val="0"/>
          <w:color w:val="auto"/>
          <w:kern w:val="0"/>
          <w:sz w:val="32"/>
          <w:szCs w:val="32"/>
        </w:rPr>
        <w:t>拔萃园丁团队和拔萃园丁奖的教师，集体奖励人民币</w:t>
      </w:r>
      <w:r>
        <w:rPr>
          <w:rFonts w:ascii="Times New Roman" w:hAnsi="Times New Roman" w:eastAsia="Times New Roman" w:cs="仿宋_GB2312"/>
          <w:color w:val="auto"/>
          <w:kern w:val="0"/>
          <w:sz w:val="32"/>
          <w:szCs w:val="32"/>
        </w:rPr>
        <w:t>8</w:t>
      </w:r>
      <w:r>
        <w:rPr>
          <w:rFonts w:hint="eastAsia" w:ascii="Times New Roman" w:hAnsi="Times New Roman" w:eastAsia="Times New Roman" w:cs="仿宋_GB2312"/>
          <w:color w:val="auto"/>
          <w:kern w:val="0"/>
          <w:sz w:val="32"/>
          <w:szCs w:val="32"/>
        </w:rPr>
        <w:t>,000</w:t>
      </w:r>
      <w:r>
        <w:rPr>
          <w:rFonts w:hint="eastAsia" w:eastAsia="仿宋_GB2312"/>
          <w:snapToGrid w:val="0"/>
          <w:color w:val="auto"/>
          <w:kern w:val="0"/>
          <w:sz w:val="32"/>
          <w:szCs w:val="32"/>
        </w:rPr>
        <w:t>元、个人奖励人民币</w:t>
      </w:r>
      <w:r>
        <w:rPr>
          <w:rFonts w:ascii="Times New Roman" w:hAnsi="Times New Roman" w:eastAsia="Times New Roman" w:cs="仿宋_GB2312"/>
          <w:color w:val="auto"/>
          <w:kern w:val="0"/>
          <w:sz w:val="32"/>
          <w:szCs w:val="32"/>
        </w:rPr>
        <w:t>1</w:t>
      </w:r>
      <w:r>
        <w:rPr>
          <w:rFonts w:hint="eastAsia" w:ascii="Times New Roman" w:hAnsi="Times New Roman" w:eastAsia="Times New Roman" w:cs="仿宋_GB2312"/>
          <w:color w:val="auto"/>
          <w:kern w:val="0"/>
          <w:sz w:val="32"/>
          <w:szCs w:val="32"/>
        </w:rPr>
        <w:t>,000</w:t>
      </w:r>
      <w:r>
        <w:rPr>
          <w:rFonts w:hint="eastAsia" w:eastAsia="仿宋_GB2312"/>
          <w:snapToGrid w:val="0"/>
          <w:color w:val="auto"/>
          <w:kern w:val="0"/>
          <w:sz w:val="32"/>
          <w:szCs w:val="32"/>
        </w:rPr>
        <w:t>元。</w:t>
      </w:r>
    </w:p>
    <w:p>
      <w:pPr>
        <w:ind w:firstLine="640"/>
        <w:rPr>
          <w:rFonts w:ascii="仿宋_GB2312" w:hAnsi="仿宋_GB2312" w:eastAsia="仿宋_GB2312" w:cs="仿宋_GB2312"/>
          <w:b/>
          <w:bCs/>
          <w:color w:val="auto"/>
          <w:kern w:val="0"/>
          <w:sz w:val="32"/>
          <w:szCs w:val="32"/>
          <w:lang w:eastAsia="zh-Hans"/>
        </w:rPr>
      </w:pPr>
      <w:r>
        <w:rPr>
          <w:rFonts w:hint="eastAsia" w:ascii="仿宋_GB2312" w:hAnsi="仿宋_GB2312" w:eastAsia="仿宋_GB2312" w:cs="仿宋_GB2312"/>
          <w:b/>
          <w:bCs/>
          <w:color w:val="auto"/>
          <w:kern w:val="0"/>
          <w:sz w:val="32"/>
          <w:szCs w:val="32"/>
          <w:lang w:eastAsia="zh-Hans"/>
        </w:rPr>
        <w:t>教育环境改善类</w:t>
      </w:r>
      <w:r>
        <w:rPr>
          <w:rFonts w:hint="eastAsia" w:ascii="仿宋_GB2312" w:hAnsi="仿宋_GB2312" w:eastAsia="仿宋_GB2312" w:cs="仿宋_GB2312"/>
          <w:b w:val="0"/>
          <w:bCs w:val="0"/>
          <w:color w:val="auto"/>
          <w:kern w:val="0"/>
          <w:sz w:val="32"/>
          <w:szCs w:val="32"/>
          <w:lang w:eastAsia="zh-Hans"/>
        </w:rPr>
        <w:t>主要为</w:t>
      </w:r>
      <w:r>
        <w:rPr>
          <w:rFonts w:ascii="仿宋_GB2312" w:hAnsi="仿宋_GB2312" w:eastAsia="仿宋_GB2312" w:cs="仿宋_GB2312"/>
          <w:b w:val="0"/>
          <w:bCs w:val="0"/>
          <w:color w:val="auto"/>
          <w:kern w:val="0"/>
          <w:sz w:val="32"/>
          <w:szCs w:val="32"/>
          <w:lang w:eastAsia="zh-Hans"/>
        </w:rPr>
        <w:t>：</w:t>
      </w:r>
    </w:p>
    <w:p>
      <w:pPr>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资助学</w:t>
      </w:r>
      <w:r>
        <w:rPr>
          <w:rFonts w:hint="eastAsia" w:ascii="仿宋_GB2312" w:hAnsi="仿宋_GB2312" w:eastAsia="仿宋_GB2312" w:cs="仿宋_GB2312"/>
          <w:color w:val="auto"/>
          <w:kern w:val="0"/>
          <w:sz w:val="32"/>
          <w:szCs w:val="32"/>
          <w:lang w:eastAsia="zh-CN"/>
        </w:rPr>
        <w:t>生</w:t>
      </w:r>
      <w:r>
        <w:rPr>
          <w:rFonts w:ascii="仿宋_GB2312" w:hAnsi="仿宋_GB2312" w:eastAsia="仿宋_GB2312" w:cs="仿宋_GB2312"/>
          <w:color w:val="auto"/>
          <w:kern w:val="0"/>
          <w:sz w:val="32"/>
          <w:szCs w:val="32"/>
        </w:rPr>
        <w:t>功能场室</w:t>
      </w:r>
      <w:r>
        <w:rPr>
          <w:rFonts w:hint="eastAsia" w:ascii="仿宋_GB2312" w:hAnsi="仿宋_GB2312" w:eastAsia="仿宋_GB2312" w:cs="仿宋_GB2312"/>
          <w:color w:val="auto"/>
          <w:kern w:val="0"/>
          <w:sz w:val="32"/>
          <w:szCs w:val="32"/>
          <w:lang w:eastAsia="zh-CN"/>
        </w:rPr>
        <w:t>、实验室</w:t>
      </w:r>
      <w:r>
        <w:rPr>
          <w:rFonts w:ascii="仿宋_GB2312" w:hAnsi="仿宋_GB2312" w:eastAsia="仿宋_GB2312" w:cs="仿宋_GB2312"/>
          <w:color w:val="auto"/>
          <w:kern w:val="0"/>
          <w:sz w:val="32"/>
          <w:szCs w:val="32"/>
        </w:rPr>
        <w:t>及</w:t>
      </w:r>
      <w:r>
        <w:rPr>
          <w:rFonts w:hint="eastAsia" w:ascii="仿宋_GB2312" w:hAnsi="仿宋_GB2312" w:eastAsia="仿宋_GB2312" w:cs="仿宋_GB2312"/>
          <w:color w:val="auto"/>
          <w:kern w:val="0"/>
          <w:sz w:val="32"/>
          <w:szCs w:val="32"/>
          <w:lang w:eastAsia="zh-CN"/>
        </w:rPr>
        <w:t>各类</w:t>
      </w:r>
      <w:r>
        <w:rPr>
          <w:rFonts w:ascii="仿宋_GB2312" w:hAnsi="仿宋_GB2312" w:eastAsia="仿宋_GB2312" w:cs="仿宋_GB2312"/>
          <w:color w:val="auto"/>
          <w:kern w:val="0"/>
          <w:sz w:val="32"/>
          <w:szCs w:val="32"/>
        </w:rPr>
        <w:t>教育教学设施设备、环境的</w:t>
      </w:r>
      <w:r>
        <w:rPr>
          <w:rFonts w:hint="eastAsia" w:ascii="仿宋_GB2312" w:hAnsi="仿宋_GB2312" w:eastAsia="仿宋_GB2312" w:cs="仿宋_GB2312"/>
          <w:color w:val="auto"/>
          <w:kern w:val="0"/>
          <w:sz w:val="32"/>
          <w:szCs w:val="32"/>
          <w:lang w:eastAsia="zh-CN"/>
        </w:rPr>
        <w:t>改善</w:t>
      </w:r>
      <w:r>
        <w:rPr>
          <w:rFonts w:hint="eastAsia" w:ascii="Times New Roman" w:hAnsi="Times New Roman" w:eastAsia="仿宋_GB2312"/>
          <w:snapToGrid w:val="0"/>
          <w:color w:val="auto"/>
          <w:kern w:val="0"/>
          <w:sz w:val="32"/>
          <w:szCs w:val="32"/>
        </w:rPr>
        <w:t>等</w:t>
      </w:r>
      <w:r>
        <w:rPr>
          <w:rFonts w:ascii="仿宋_GB2312" w:hAnsi="仿宋_GB2312" w:eastAsia="仿宋_GB2312" w:cs="仿宋_GB2312"/>
          <w:color w:val="auto"/>
          <w:kern w:val="0"/>
          <w:sz w:val="32"/>
          <w:szCs w:val="32"/>
        </w:rPr>
        <w:t>。</w:t>
      </w:r>
    </w:p>
    <w:p>
      <w:pPr>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Hans"/>
        </w:rPr>
        <w:t>教育活动帮扶类</w:t>
      </w:r>
      <w:r>
        <w:rPr>
          <w:rFonts w:hint="eastAsia" w:ascii="仿宋_GB2312" w:hAnsi="仿宋_GB2312" w:eastAsia="仿宋_GB2312" w:cs="仿宋_GB2312"/>
          <w:b w:val="0"/>
          <w:bCs w:val="0"/>
          <w:color w:val="auto"/>
          <w:kern w:val="0"/>
          <w:sz w:val="32"/>
          <w:szCs w:val="32"/>
          <w:lang w:eastAsia="zh-Hans"/>
        </w:rPr>
        <w:t>主要为</w:t>
      </w:r>
      <w:r>
        <w:rPr>
          <w:rFonts w:ascii="仿宋_GB2312" w:hAnsi="仿宋_GB2312" w:eastAsia="仿宋_GB2312" w:cs="仿宋_GB2312"/>
          <w:b w:val="0"/>
          <w:bCs w:val="0"/>
          <w:color w:val="auto"/>
          <w:kern w:val="0"/>
          <w:sz w:val="32"/>
          <w:szCs w:val="32"/>
          <w:lang w:eastAsia="zh-Hans"/>
        </w:rPr>
        <w:t>：</w:t>
      </w:r>
    </w:p>
    <w:p>
      <w:pPr>
        <w:ind w:firstLine="640"/>
        <w:rPr>
          <w:rFonts w:hint="eastAsia" w:ascii="Times New Roman" w:hAnsi="Times New Roman" w:eastAsia="仿宋_GB2312" w:cs="Times New Roman"/>
          <w:snapToGrid w:val="0"/>
          <w:color w:val="auto"/>
          <w:kern w:val="0"/>
          <w:sz w:val="32"/>
          <w:szCs w:val="32"/>
          <w:lang w:val="en-US" w:eastAsia="zh-CN"/>
        </w:rPr>
      </w:pPr>
      <w:r>
        <w:rPr>
          <w:rFonts w:hint="eastAsia" w:ascii="仿宋_GB2312" w:hAnsi="仿宋_GB2312" w:eastAsia="仿宋_GB2312" w:cs="仿宋_GB2312"/>
          <w:color w:val="auto"/>
          <w:kern w:val="0"/>
          <w:sz w:val="32"/>
          <w:szCs w:val="32"/>
          <w:lang w:eastAsia="zh-Hans"/>
        </w:rPr>
        <w:t>第一类</w:t>
      </w:r>
      <w:r>
        <w:rPr>
          <w:rFonts w:hint="eastAsia" w:ascii="仿宋_GB2312" w:hAnsi="仿宋_GB2312" w:eastAsia="仿宋_GB2312" w:cs="仿宋_GB2312"/>
          <w:color w:val="auto"/>
          <w:kern w:val="0"/>
          <w:sz w:val="32"/>
          <w:szCs w:val="32"/>
        </w:rPr>
        <w:t>是</w:t>
      </w:r>
      <w:r>
        <w:rPr>
          <w:rFonts w:hint="eastAsia" w:ascii="Times New Roman" w:hAnsi="Times New Roman" w:eastAsia="仿宋_GB2312"/>
          <w:snapToGrid w:val="0"/>
          <w:color w:val="auto"/>
          <w:kern w:val="0"/>
          <w:sz w:val="32"/>
          <w:szCs w:val="32"/>
        </w:rPr>
        <w:t>面向</w:t>
      </w:r>
      <w:r>
        <w:rPr>
          <w:rFonts w:hint="eastAsia" w:ascii="Times New Roman" w:hAnsi="Times New Roman" w:eastAsia="仿宋_GB2312"/>
          <w:snapToGrid w:val="0"/>
          <w:color w:val="auto"/>
          <w:kern w:val="0"/>
          <w:sz w:val="32"/>
          <w:szCs w:val="32"/>
          <w:lang w:val="en-US" w:eastAsia="zh-CN"/>
        </w:rPr>
        <w:t>结对帮扶地区</w:t>
      </w:r>
      <w:r>
        <w:rPr>
          <w:rFonts w:hint="eastAsia" w:ascii="Times New Roman" w:hAnsi="Times New Roman" w:eastAsia="仿宋_GB2312"/>
          <w:snapToGrid w:val="0"/>
          <w:color w:val="auto"/>
          <w:kern w:val="0"/>
          <w:sz w:val="32"/>
          <w:szCs w:val="32"/>
        </w:rPr>
        <w:t>的建档立卡贫困户的困境青少年开展爱心助学</w:t>
      </w:r>
      <w:r>
        <w:rPr>
          <w:rFonts w:hint="eastAsia" w:ascii="Times New Roman" w:hAnsi="Times New Roman" w:eastAsia="仿宋_GB2312" w:cs="Times New Roman"/>
          <w:snapToGrid w:val="0"/>
          <w:color w:val="auto"/>
          <w:kern w:val="0"/>
          <w:sz w:val="32"/>
          <w:szCs w:val="32"/>
          <w:lang w:val="en-US" w:eastAsia="zh-CN"/>
        </w:rPr>
        <w:t>活动。</w:t>
      </w:r>
    </w:p>
    <w:p>
      <w:pPr>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Hans"/>
        </w:rPr>
        <w:t>第二类是</w:t>
      </w:r>
      <w:r>
        <w:rPr>
          <w:rFonts w:ascii="仿宋_GB2312" w:hAnsi="仿宋_GB2312" w:eastAsia="仿宋_GB2312" w:cs="仿宋_GB2312"/>
          <w:color w:val="auto"/>
          <w:kern w:val="0"/>
          <w:sz w:val="32"/>
          <w:szCs w:val="32"/>
        </w:rPr>
        <w:t>资助</w:t>
      </w:r>
      <w:r>
        <w:rPr>
          <w:rFonts w:hint="eastAsia" w:ascii="仿宋_GB2312" w:hAnsi="仿宋_GB2312" w:eastAsia="仿宋_GB2312" w:cs="仿宋_GB2312"/>
          <w:color w:val="auto"/>
          <w:kern w:val="0"/>
          <w:sz w:val="32"/>
          <w:szCs w:val="32"/>
          <w:lang w:eastAsia="zh-CN"/>
        </w:rPr>
        <w:t>希望工程</w:t>
      </w:r>
      <w:r>
        <w:rPr>
          <w:rFonts w:hint="eastAsia" w:ascii="仿宋_GB2312" w:hAnsi="仿宋_GB2312" w:eastAsia="仿宋_GB2312" w:cs="仿宋_GB2312"/>
          <w:color w:val="auto"/>
          <w:kern w:val="0"/>
          <w:sz w:val="32"/>
          <w:szCs w:val="32"/>
          <w:lang w:eastAsia="zh-Hans"/>
        </w:rPr>
        <w:t>公益</w:t>
      </w:r>
      <w:r>
        <w:rPr>
          <w:rFonts w:ascii="仿宋_GB2312" w:hAnsi="仿宋_GB2312" w:eastAsia="仿宋_GB2312" w:cs="仿宋_GB2312"/>
          <w:color w:val="auto"/>
          <w:kern w:val="0"/>
          <w:sz w:val="32"/>
          <w:szCs w:val="32"/>
        </w:rPr>
        <w:t>活动</w:t>
      </w:r>
      <w:r>
        <w:rPr>
          <w:rFonts w:hint="eastAsia" w:ascii="仿宋_GB2312" w:hAnsi="仿宋_GB2312" w:eastAsia="仿宋_GB2312" w:cs="仿宋_GB2312"/>
          <w:color w:val="auto"/>
          <w:kern w:val="0"/>
          <w:sz w:val="32"/>
          <w:szCs w:val="32"/>
        </w:rPr>
        <w:t>。</w:t>
      </w:r>
    </w:p>
    <w:p>
      <w:pPr>
        <w:spacing w:line="360" w:lineRule="auto"/>
        <w:ind w:firstLine="640"/>
        <w:rPr>
          <w:rFonts w:ascii="Times New Roman" w:hAnsi="Times New Roman" w:eastAsia="仿宋_GB2312"/>
          <w:snapToGrid w:val="0"/>
          <w:color w:val="auto"/>
          <w:kern w:val="0"/>
          <w:sz w:val="32"/>
          <w:szCs w:val="32"/>
          <w:highlight w:val="none"/>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color w:val="auto"/>
          <w:kern w:val="0"/>
          <w:sz w:val="32"/>
          <w:szCs w:val="32"/>
          <w:highlight w:val="none"/>
          <w:lang w:eastAsia="zh-Hans"/>
        </w:rPr>
        <w:t>三</w:t>
      </w:r>
      <w:r>
        <w:rPr>
          <w:rFonts w:hint="eastAsia" w:ascii="仿宋_GB2312" w:hAnsi="仿宋_GB2312" w:eastAsia="仿宋_GB2312" w:cs="仿宋_GB2312"/>
          <w:color w:val="auto"/>
          <w:kern w:val="0"/>
          <w:sz w:val="32"/>
          <w:szCs w:val="32"/>
          <w:highlight w:val="none"/>
        </w:rPr>
        <w:t>类</w:t>
      </w:r>
      <w:r>
        <w:rPr>
          <w:rFonts w:hint="eastAsia" w:ascii="仿宋_GB2312" w:hAnsi="仿宋_GB2312" w:eastAsia="仿宋_GB2312" w:cs="仿宋_GB2312"/>
          <w:color w:val="auto"/>
          <w:kern w:val="0"/>
          <w:sz w:val="32"/>
          <w:szCs w:val="32"/>
          <w:highlight w:val="none"/>
          <w:lang w:eastAsia="zh-Hans"/>
        </w:rPr>
        <w:t>是</w:t>
      </w:r>
      <w:r>
        <w:rPr>
          <w:rFonts w:hint="eastAsia" w:ascii="Times New Roman" w:hAnsi="Times New Roman" w:eastAsia="仿宋_GB2312"/>
          <w:snapToGrid w:val="0"/>
          <w:color w:val="auto"/>
          <w:kern w:val="0"/>
          <w:sz w:val="32"/>
          <w:szCs w:val="32"/>
          <w:highlight w:val="none"/>
        </w:rPr>
        <w:t>对希望工程相关项目和其他符合本基金资助范围的事项进行资助</w:t>
      </w:r>
      <w:r>
        <w:rPr>
          <w:rFonts w:hint="eastAsia" w:ascii="Times New Roman" w:hAnsi="Times New Roman" w:eastAsia="仿宋_GB2312"/>
          <w:snapToGrid w:val="0"/>
          <w:color w:val="auto"/>
          <w:kern w:val="0"/>
          <w:sz w:val="32"/>
          <w:szCs w:val="32"/>
          <w:highlight w:val="none"/>
          <w:lang w:val="en-US" w:eastAsia="zh-CN"/>
        </w:rPr>
        <w:t>和素质教育</w:t>
      </w:r>
      <w:r>
        <w:rPr>
          <w:rFonts w:hint="eastAsia" w:ascii="Times New Roman" w:hAnsi="Times New Roman" w:eastAsia="仿宋_GB2312"/>
          <w:snapToGrid w:val="0"/>
          <w:color w:val="auto"/>
          <w:kern w:val="0"/>
          <w:sz w:val="32"/>
          <w:szCs w:val="32"/>
          <w:highlight w:val="none"/>
        </w:rPr>
        <w:t>。</w:t>
      </w:r>
    </w:p>
    <w:p>
      <w:pPr>
        <w:pStyle w:val="12"/>
        <w:ind w:firstLine="0"/>
        <w:rPr>
          <w:rFonts w:hint="eastAsia" w:ascii="Times New Roman" w:hAnsi="Times New Roman"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rPr>
        <w:t xml:space="preserve">    </w:t>
      </w:r>
      <w:r>
        <w:rPr>
          <w:rFonts w:hint="eastAsia" w:ascii="Times New Roman" w:hAnsi="Times New Roman" w:eastAsia="仿宋_GB2312"/>
          <w:b/>
          <w:bCs/>
          <w:snapToGrid w:val="0"/>
          <w:color w:val="auto"/>
          <w:kern w:val="0"/>
          <w:sz w:val="32"/>
          <w:szCs w:val="32"/>
          <w:highlight w:val="none"/>
        </w:rPr>
        <w:t>文艺活动</w:t>
      </w:r>
      <w:r>
        <w:rPr>
          <w:rFonts w:hint="eastAsia" w:ascii="Times New Roman" w:hAnsi="Times New Roman" w:eastAsia="仿宋_GB2312"/>
          <w:b/>
          <w:bCs/>
          <w:snapToGrid w:val="0"/>
          <w:color w:val="auto"/>
          <w:kern w:val="0"/>
          <w:sz w:val="32"/>
          <w:szCs w:val="32"/>
          <w:highlight w:val="none"/>
          <w:lang w:val="en-US" w:eastAsia="zh-CN"/>
        </w:rPr>
        <w:t>和素质教育</w:t>
      </w:r>
      <w:r>
        <w:rPr>
          <w:rFonts w:hint="eastAsia" w:ascii="Times New Roman" w:hAnsi="Times New Roman" w:eastAsia="仿宋_GB2312"/>
          <w:b/>
          <w:bCs/>
          <w:snapToGrid w:val="0"/>
          <w:color w:val="auto"/>
          <w:kern w:val="0"/>
          <w:sz w:val="32"/>
          <w:szCs w:val="32"/>
          <w:highlight w:val="none"/>
        </w:rPr>
        <w:t>资助类</w:t>
      </w:r>
      <w:r>
        <w:rPr>
          <w:rFonts w:hint="eastAsia" w:ascii="Times New Roman" w:hAnsi="Times New Roman" w:eastAsia="仿宋_GB2312"/>
          <w:snapToGrid w:val="0"/>
          <w:color w:val="auto"/>
          <w:kern w:val="0"/>
          <w:sz w:val="32"/>
          <w:szCs w:val="32"/>
          <w:highlight w:val="none"/>
        </w:rPr>
        <w:t>主要为：</w:t>
      </w:r>
    </w:p>
    <w:p>
      <w:pPr>
        <w:pStyle w:val="12"/>
        <w:ind w:firstLine="0"/>
        <w:rPr>
          <w:rFonts w:hint="eastAsia" w:ascii="Times New Roman" w:hAnsi="Times New Roman"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rPr>
        <w:t xml:space="preserve">     第一类是资助</w:t>
      </w:r>
      <w:r>
        <w:rPr>
          <w:rFonts w:hint="eastAsia" w:ascii="仿宋_GB2312" w:hAnsi="仿宋_GB2312" w:eastAsia="仿宋_GB2312" w:cs="仿宋_GB2312"/>
          <w:color w:val="auto"/>
          <w:kern w:val="0"/>
          <w:sz w:val="32"/>
          <w:szCs w:val="32"/>
          <w:highlight w:val="none"/>
        </w:rPr>
        <w:t>青少</w:t>
      </w:r>
      <w:r>
        <w:rPr>
          <w:rFonts w:hint="eastAsia" w:ascii="仿宋_GB2312" w:hAnsi="仿宋_GB2312" w:eastAsia="仿宋_GB2312" w:cs="仿宋_GB2312"/>
          <w:color w:val="auto"/>
          <w:kern w:val="0"/>
          <w:sz w:val="32"/>
          <w:szCs w:val="32"/>
          <w:highlight w:val="none"/>
          <w:lang w:eastAsia="zh-Hans"/>
        </w:rPr>
        <w:t>年宫系统、</w:t>
      </w:r>
      <w:r>
        <w:rPr>
          <w:rFonts w:hint="eastAsia" w:ascii="仿宋_GB2312" w:hAnsi="仿宋_GB2312" w:eastAsia="仿宋_GB2312" w:cs="仿宋_GB2312"/>
          <w:color w:val="auto"/>
          <w:kern w:val="0"/>
          <w:sz w:val="32"/>
          <w:szCs w:val="32"/>
          <w:highlight w:val="none"/>
        </w:rPr>
        <w:t>少先队方</w:t>
      </w:r>
      <w:r>
        <w:rPr>
          <w:rFonts w:hint="eastAsia" w:ascii="仿宋_GB2312" w:hAnsi="仿宋_GB2312" w:eastAsia="仿宋_GB2312" w:cs="仿宋_GB2312"/>
          <w:color w:val="auto"/>
          <w:kern w:val="0"/>
          <w:sz w:val="32"/>
          <w:szCs w:val="32"/>
          <w:highlight w:val="none"/>
          <w:lang w:eastAsia="zh-Hans"/>
        </w:rPr>
        <w:t>面的</w:t>
      </w:r>
      <w:r>
        <w:rPr>
          <w:rFonts w:hint="eastAsia" w:ascii="仿宋_GB2312" w:hAnsi="仿宋_GB2312" w:eastAsia="仿宋_GB2312" w:cs="仿宋_GB2312"/>
          <w:color w:val="auto"/>
          <w:kern w:val="0"/>
          <w:sz w:val="32"/>
          <w:szCs w:val="32"/>
          <w:highlight w:val="none"/>
        </w:rPr>
        <w:t>文化</w:t>
      </w:r>
      <w:r>
        <w:rPr>
          <w:rFonts w:hint="eastAsia" w:ascii="仿宋_GB2312" w:hAnsi="仿宋_GB2312" w:eastAsia="仿宋_GB2312" w:cs="仿宋_GB2312"/>
          <w:color w:val="auto"/>
          <w:kern w:val="0"/>
          <w:sz w:val="32"/>
          <w:szCs w:val="32"/>
          <w:highlight w:val="none"/>
          <w:lang w:eastAsia="zh-Hans"/>
        </w:rPr>
        <w:t>艺术活动</w:t>
      </w:r>
      <w:r>
        <w:rPr>
          <w:rFonts w:hint="eastAsia" w:ascii="Times New Roman" w:hAnsi="Times New Roman" w:eastAsia="仿宋_GB2312"/>
          <w:snapToGrid w:val="0"/>
          <w:color w:val="auto"/>
          <w:kern w:val="0"/>
          <w:sz w:val="32"/>
          <w:szCs w:val="32"/>
          <w:highlight w:val="none"/>
        </w:rPr>
        <w:t>。</w:t>
      </w:r>
    </w:p>
    <w:p>
      <w:pPr>
        <w:pStyle w:val="12"/>
        <w:ind w:firstLine="0"/>
        <w:rPr>
          <w:rFonts w:hint="eastAsia" w:ascii="Times New Roman" w:hAnsi="Times New Roman"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rPr>
        <w:t xml:space="preserve">     第二类是资助</w:t>
      </w:r>
      <w:r>
        <w:rPr>
          <w:rFonts w:hint="eastAsia" w:ascii="Times New Roman" w:hAnsi="Times New Roman" w:eastAsia="仿宋_GB2312"/>
          <w:snapToGrid w:val="0"/>
          <w:color w:val="auto"/>
          <w:kern w:val="0"/>
          <w:sz w:val="32"/>
          <w:szCs w:val="32"/>
          <w:highlight w:val="none"/>
          <w:lang w:eastAsia="zh-CN"/>
        </w:rPr>
        <w:t>青少年</w:t>
      </w:r>
      <w:r>
        <w:rPr>
          <w:rFonts w:hint="eastAsia" w:ascii="Times New Roman" w:hAnsi="Times New Roman" w:eastAsia="仿宋_GB2312"/>
          <w:snapToGrid w:val="0"/>
          <w:color w:val="auto"/>
          <w:kern w:val="0"/>
          <w:sz w:val="32"/>
          <w:szCs w:val="32"/>
          <w:highlight w:val="none"/>
        </w:rPr>
        <w:t>主题的文化艺术</w:t>
      </w:r>
      <w:r>
        <w:rPr>
          <w:rFonts w:hint="eastAsia" w:ascii="Times New Roman" w:hAnsi="Times New Roman" w:eastAsia="仿宋_GB2312"/>
          <w:snapToGrid w:val="0"/>
          <w:color w:val="auto"/>
          <w:kern w:val="0"/>
          <w:sz w:val="32"/>
          <w:szCs w:val="32"/>
          <w:highlight w:val="none"/>
          <w:lang w:eastAsia="zh-CN"/>
        </w:rPr>
        <w:t>比赛、展览、</w:t>
      </w:r>
      <w:r>
        <w:rPr>
          <w:rFonts w:hint="eastAsia" w:ascii="Times New Roman" w:hAnsi="Times New Roman" w:eastAsia="仿宋_GB2312"/>
          <w:snapToGrid w:val="0"/>
          <w:color w:val="auto"/>
          <w:kern w:val="0"/>
          <w:sz w:val="32"/>
          <w:szCs w:val="32"/>
          <w:highlight w:val="none"/>
        </w:rPr>
        <w:t>研学活动。</w:t>
      </w:r>
    </w:p>
    <w:p>
      <w:pPr>
        <w:pStyle w:val="12"/>
        <w:ind w:firstLine="0"/>
        <w:rPr>
          <w:rFonts w:hint="eastAsia" w:ascii="Times New Roman" w:hAnsi="Times New Roman"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rPr>
        <w:t xml:space="preserve">     第三类是资助扶持</w:t>
      </w:r>
      <w:r>
        <w:rPr>
          <w:rFonts w:hint="eastAsia" w:ascii="仿宋_GB2312" w:hAnsi="仿宋_GB2312" w:eastAsia="仿宋_GB2312" w:cs="仿宋_GB2312"/>
          <w:color w:val="auto"/>
          <w:kern w:val="0"/>
          <w:sz w:val="32"/>
          <w:szCs w:val="32"/>
          <w:highlight w:val="none"/>
          <w:lang w:eastAsia="zh-Hans"/>
        </w:rPr>
        <w:t>青少年儿童</w:t>
      </w:r>
      <w:r>
        <w:rPr>
          <w:rFonts w:hint="eastAsia" w:ascii="仿宋_GB2312" w:hAnsi="仿宋_GB2312" w:eastAsia="仿宋_GB2312" w:cs="仿宋_GB2312"/>
          <w:color w:val="auto"/>
          <w:kern w:val="0"/>
          <w:sz w:val="32"/>
          <w:szCs w:val="32"/>
          <w:highlight w:val="none"/>
        </w:rPr>
        <w:t>优秀</w:t>
      </w:r>
      <w:r>
        <w:rPr>
          <w:rFonts w:hint="eastAsia" w:ascii="仿宋_GB2312" w:hAnsi="仿宋_GB2312" w:eastAsia="仿宋_GB2312" w:cs="仿宋_GB2312"/>
          <w:color w:val="auto"/>
          <w:kern w:val="0"/>
          <w:sz w:val="32"/>
          <w:szCs w:val="32"/>
          <w:highlight w:val="none"/>
          <w:lang w:eastAsia="zh-Hans"/>
        </w:rPr>
        <w:t>文化艺术人才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如本学年被单位评为“青少年儿童优秀文化艺术人才”的个人奖励人民币1000元，参加市级艺术类比赛二等奖以上奖励2000元。</w:t>
      </w:r>
    </w:p>
    <w:p>
      <w:pPr>
        <w:pStyle w:val="12"/>
        <w:ind w:firstLine="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 xml:space="preserve">     第四类是资助公益性的文化艺术培训项目，提升学生的文化艺术素质修养。</w:t>
      </w:r>
    </w:p>
    <w:p>
      <w:pPr>
        <w:pStyle w:val="12"/>
        <w:ind w:firstLine="0"/>
        <w:rPr>
          <w:rFonts w:hint="default" w:ascii="Times New Roman" w:hAnsi="Times New Roman" w:eastAsia="仿宋_GB2312"/>
          <w:snapToGrid w:val="0"/>
          <w:kern w:val="0"/>
          <w:sz w:val="32"/>
          <w:szCs w:val="32"/>
          <w:highlight w:val="none"/>
          <w:lang w:val="en-US" w:eastAsia="zh-CN"/>
        </w:rPr>
      </w:pP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highlight w:val="none"/>
          <w:lang w:val="en-US" w:eastAsia="zh-CN"/>
        </w:rPr>
        <w:t xml:space="preserve"> 第五类是资助素质教育活动和公益性素质教育培训。</w:t>
      </w:r>
    </w:p>
    <w:p>
      <w:pPr>
        <w:pStyle w:val="12"/>
        <w:numPr>
          <w:ilvl w:val="0"/>
          <w:numId w:val="1"/>
        </w:numPr>
        <w:ind w:firstLine="641"/>
        <w:rPr>
          <w:rFonts w:ascii="Times New Roman" w:hAnsi="Times New Roman" w:eastAsia="仿宋_GB2312"/>
          <w:snapToGrid w:val="0"/>
          <w:color w:val="auto"/>
          <w:kern w:val="0"/>
          <w:sz w:val="32"/>
          <w:szCs w:val="32"/>
          <w:highlight w:val="none"/>
          <w:lang w:eastAsia="zh-Hans"/>
        </w:rPr>
      </w:pPr>
      <w:r>
        <w:rPr>
          <w:rFonts w:hint="eastAsia" w:ascii="Times New Roman" w:hAnsi="Times New Roman" w:eastAsia="仿宋_GB2312"/>
          <w:snapToGrid w:val="0"/>
          <w:color w:val="auto"/>
          <w:kern w:val="0"/>
          <w:sz w:val="32"/>
          <w:szCs w:val="32"/>
          <w:highlight w:val="none"/>
        </w:rPr>
        <w:t>育才</w:t>
      </w:r>
      <w:r>
        <w:rPr>
          <w:rFonts w:hint="eastAsia" w:ascii="Times New Roman" w:hAnsi="Times New Roman" w:eastAsia="仿宋_GB2312"/>
          <w:snapToGrid w:val="0"/>
          <w:color w:val="auto"/>
          <w:kern w:val="0"/>
          <w:sz w:val="32"/>
          <w:szCs w:val="32"/>
          <w:highlight w:val="none"/>
          <w:lang w:eastAsia="zh-Hans"/>
        </w:rPr>
        <w:t>基金教育资助类立项</w:t>
      </w:r>
      <w:r>
        <w:rPr>
          <w:rFonts w:ascii="Times New Roman" w:hAnsi="Times New Roman" w:eastAsia="仿宋_GB2312"/>
          <w:snapToGrid w:val="0"/>
          <w:color w:val="auto"/>
          <w:kern w:val="0"/>
          <w:sz w:val="32"/>
          <w:szCs w:val="32"/>
          <w:highlight w:val="none"/>
          <w:lang w:eastAsia="zh-Hans"/>
        </w:rPr>
        <w:t>。</w:t>
      </w:r>
    </w:p>
    <w:p>
      <w:pPr>
        <w:pStyle w:val="12"/>
        <w:spacing w:line="360" w:lineRule="auto"/>
        <w:ind w:firstLine="480" w:firstLineChars="150"/>
        <w:rPr>
          <w:rFonts w:ascii="仿宋_GB2312" w:hAnsi="仿宋_GB2312" w:eastAsia="仿宋_GB2312" w:cs="仿宋_GB2312"/>
          <w:color w:val="auto"/>
          <w:kern w:val="0"/>
          <w:sz w:val="32"/>
          <w:szCs w:val="32"/>
          <w:highlight w:val="none"/>
          <w:lang w:eastAsia="zh-Hans"/>
        </w:rPr>
      </w:pPr>
      <w:r>
        <w:rPr>
          <w:rFonts w:hint="eastAsia" w:ascii="仿宋_GB2312" w:hAnsi="仿宋_GB2312" w:eastAsia="仿宋_GB2312" w:cs="仿宋_GB2312"/>
          <w:color w:val="auto"/>
          <w:kern w:val="0"/>
          <w:sz w:val="32"/>
          <w:szCs w:val="32"/>
          <w:highlight w:val="none"/>
          <w:lang w:eastAsia="zh-Hans"/>
        </w:rPr>
        <w:t>由乙方负责每年</w:t>
      </w:r>
      <w:r>
        <w:rPr>
          <w:rFonts w:hint="eastAsia" w:ascii="Times New Roman" w:hAnsi="Times New Roman" w:eastAsia="宋体" w:cs="仿宋_GB2312"/>
          <w:color w:val="auto"/>
          <w:kern w:val="0"/>
          <w:sz w:val="32"/>
          <w:szCs w:val="32"/>
          <w:highlight w:val="none"/>
        </w:rPr>
        <w:t>7</w:t>
      </w:r>
      <w:r>
        <w:rPr>
          <w:rFonts w:hint="eastAsia" w:ascii="仿宋_GB2312" w:hAnsi="仿宋_GB2312" w:eastAsia="仿宋_GB2312" w:cs="仿宋_GB2312"/>
          <w:color w:val="auto"/>
          <w:kern w:val="0"/>
          <w:sz w:val="32"/>
          <w:szCs w:val="32"/>
          <w:highlight w:val="none"/>
          <w:lang w:eastAsia="zh-Hans"/>
        </w:rPr>
        <w:t>月前统计</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汇总在指定范围内符合本基金教育资助类相关资助标准的学生及老师数量</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并统一收集纸质版及电子版申请材料至专家指导小组处进行评估</w:t>
      </w:r>
      <w:r>
        <w:rPr>
          <w:rFonts w:ascii="仿宋_GB2312" w:hAnsi="仿宋_GB2312" w:eastAsia="仿宋_GB2312" w:cs="仿宋_GB2312"/>
          <w:color w:val="auto"/>
          <w:kern w:val="0"/>
          <w:sz w:val="32"/>
          <w:szCs w:val="32"/>
          <w:highlight w:val="none"/>
          <w:lang w:eastAsia="zh-Hans"/>
        </w:rPr>
        <w:t>。</w:t>
      </w:r>
    </w:p>
    <w:p>
      <w:pPr>
        <w:pStyle w:val="12"/>
        <w:ind w:left="1" w:firstLine="640"/>
        <w:rPr>
          <w:rFonts w:ascii="仿宋_GB2312" w:hAnsi="仿宋_GB2312" w:eastAsia="仿宋_GB2312" w:cs="仿宋_GB2312"/>
          <w:color w:val="auto"/>
          <w:kern w:val="0"/>
          <w:sz w:val="32"/>
          <w:szCs w:val="32"/>
          <w:highlight w:val="none"/>
          <w:lang w:val="zh-Hans"/>
        </w:rPr>
      </w:pPr>
      <w:r>
        <w:rPr>
          <w:rFonts w:ascii="Times New Roman" w:hAnsi="Times New Roman" w:eastAsia="Times New Roman"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zh-Hans" w:eastAsia="zh-Hans"/>
        </w:rPr>
        <w:t>经专家指导小组评估后，提出项目所需费用额度和评估意见，提交管理办公室负责人审定，报管委会审批。</w:t>
      </w:r>
    </w:p>
    <w:p>
      <w:pPr>
        <w:pStyle w:val="12"/>
        <w:ind w:left="1" w:firstLine="640"/>
        <w:rPr>
          <w:rFonts w:ascii="仿宋_GB2312" w:hAnsi="仿宋_GB2312" w:eastAsia="仿宋_GB2312" w:cs="仿宋_GB2312"/>
          <w:color w:val="auto"/>
          <w:kern w:val="0"/>
          <w:sz w:val="32"/>
          <w:szCs w:val="32"/>
          <w:highlight w:val="none"/>
          <w:lang w:val="zh-Hans" w:eastAsia="zh-Hans"/>
        </w:rPr>
      </w:pPr>
      <w:r>
        <w:rPr>
          <w:rFonts w:ascii="Times New Roman" w:hAnsi="Times New Roman" w:eastAsia="Times New Roman"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zh-Hans" w:eastAsia="zh-Hans"/>
        </w:rPr>
        <w:t>管委会审批同意项目申请后，由管委会</w:t>
      </w:r>
      <w:r>
        <w:rPr>
          <w:rFonts w:hint="eastAsia" w:ascii="仿宋_GB2312" w:hAnsi="仿宋_GB2312" w:eastAsia="仿宋_GB2312" w:cs="仿宋_GB2312"/>
          <w:color w:val="auto"/>
          <w:kern w:val="0"/>
          <w:sz w:val="32"/>
          <w:szCs w:val="32"/>
          <w:highlight w:val="none"/>
          <w:lang w:eastAsia="zh-Hans"/>
        </w:rPr>
        <w:t>主任</w:t>
      </w:r>
      <w:r>
        <w:rPr>
          <w:rFonts w:hint="eastAsia" w:ascii="仿宋_GB2312" w:hAnsi="仿宋_GB2312" w:eastAsia="仿宋_GB2312" w:cs="仿宋_GB2312"/>
          <w:color w:val="auto"/>
          <w:kern w:val="0"/>
          <w:sz w:val="32"/>
          <w:szCs w:val="32"/>
          <w:highlight w:val="none"/>
          <w:lang w:val="zh-Hans" w:eastAsia="zh-Hans"/>
        </w:rPr>
        <w:t>签发即可使用。</w:t>
      </w:r>
    </w:p>
    <w:p>
      <w:pPr>
        <w:pStyle w:val="12"/>
        <w:spacing w:line="360" w:lineRule="auto"/>
        <w:ind w:left="1" w:firstLine="640"/>
        <w:rPr>
          <w:rFonts w:ascii="Times New Roman" w:hAnsi="Times New Roman" w:eastAsia="仿宋_GB2312"/>
          <w:bCs/>
          <w:snapToGrid w:val="0"/>
          <w:color w:val="auto"/>
          <w:kern w:val="0"/>
          <w:sz w:val="32"/>
          <w:szCs w:val="32"/>
          <w:highlight w:val="none"/>
        </w:rPr>
      </w:pPr>
      <w:r>
        <w:rPr>
          <w:rFonts w:ascii="Times New Roman" w:hAnsi="Times New Roman" w:eastAsia="Times New Roman" w:cs="仿宋_GB2312"/>
          <w:color w:val="auto"/>
          <w:kern w:val="0"/>
          <w:sz w:val="32"/>
          <w:szCs w:val="32"/>
          <w:highlight w:val="none"/>
        </w:rPr>
        <w:t>5</w:t>
      </w:r>
      <w:r>
        <w:rPr>
          <w:rFonts w:ascii="仿宋_GB2312" w:hAnsi="仿宋_GB2312" w:eastAsia="仿宋_GB2312" w:cs="仿宋_GB2312"/>
          <w:color w:val="auto"/>
          <w:kern w:val="0"/>
          <w:sz w:val="32"/>
          <w:szCs w:val="32"/>
          <w:highlight w:val="none"/>
          <w:lang w:val="zh-Hans" w:eastAsia="zh-Hans"/>
        </w:rPr>
        <w:t>.基金使用：</w:t>
      </w:r>
      <w:r>
        <w:rPr>
          <w:rFonts w:hint="eastAsia" w:ascii="仿宋_GB2312" w:hAnsi="仿宋_GB2312" w:eastAsia="仿宋_GB2312" w:cs="仿宋_GB2312"/>
          <w:color w:val="auto"/>
          <w:kern w:val="0"/>
          <w:sz w:val="32"/>
          <w:szCs w:val="32"/>
          <w:highlight w:val="none"/>
          <w:lang w:eastAsia="zh-Hans"/>
        </w:rPr>
        <w:t>本基金主要划分为教育</w:t>
      </w:r>
      <w:r>
        <w:rPr>
          <w:rFonts w:ascii="仿宋_GB2312" w:hAnsi="仿宋_GB2312" w:eastAsia="仿宋_GB2312" w:cs="仿宋_GB2312"/>
          <w:color w:val="auto"/>
          <w:kern w:val="0"/>
          <w:sz w:val="32"/>
          <w:szCs w:val="32"/>
          <w:highlight w:val="none"/>
          <w:lang w:val="zh-Hans" w:eastAsia="zh-Hans"/>
        </w:rPr>
        <w:t>资助</w:t>
      </w:r>
      <w:r>
        <w:rPr>
          <w:rFonts w:hint="eastAsia" w:ascii="仿宋_GB2312" w:hAnsi="仿宋_GB2312" w:eastAsia="仿宋_GB2312" w:cs="仿宋_GB2312"/>
          <w:color w:val="auto"/>
          <w:kern w:val="0"/>
          <w:sz w:val="32"/>
          <w:szCs w:val="32"/>
          <w:highlight w:val="none"/>
          <w:lang w:eastAsia="zh-Hans"/>
        </w:rPr>
        <w:t>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教育环境改善类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教育活动帮扶类</w:t>
      </w:r>
      <w:r>
        <w:rPr>
          <w:rFonts w:hint="eastAsia" w:ascii="仿宋_GB2312" w:hAnsi="仿宋_GB2312" w:eastAsia="仿宋_GB2312" w:cs="仿宋_GB2312"/>
          <w:color w:val="auto"/>
          <w:kern w:val="0"/>
          <w:sz w:val="32"/>
          <w:szCs w:val="32"/>
          <w:highlight w:val="none"/>
        </w:rPr>
        <w:t>、文艺活动</w:t>
      </w:r>
      <w:r>
        <w:rPr>
          <w:rFonts w:hint="eastAsia" w:ascii="仿宋_GB2312" w:hAnsi="仿宋_GB2312" w:eastAsia="仿宋_GB2312" w:cs="仿宋_GB2312"/>
          <w:color w:val="auto"/>
          <w:kern w:val="0"/>
          <w:sz w:val="32"/>
          <w:szCs w:val="32"/>
          <w:highlight w:val="none"/>
          <w:lang w:val="en-US" w:eastAsia="zh-CN"/>
        </w:rPr>
        <w:t>和素质教育</w:t>
      </w:r>
      <w:r>
        <w:rPr>
          <w:rFonts w:hint="eastAsia" w:ascii="仿宋_GB2312" w:hAnsi="仿宋_GB2312" w:eastAsia="仿宋_GB2312" w:cs="仿宋_GB2312"/>
          <w:color w:val="auto"/>
          <w:kern w:val="0"/>
          <w:sz w:val="32"/>
          <w:szCs w:val="32"/>
          <w:highlight w:val="none"/>
          <w:lang w:eastAsia="zh-CN"/>
        </w:rPr>
        <w:t>资助</w:t>
      </w:r>
      <w:r>
        <w:rPr>
          <w:rFonts w:hint="eastAsia" w:ascii="仿宋_GB2312" w:hAnsi="仿宋_GB2312" w:eastAsia="仿宋_GB2312" w:cs="仿宋_GB2312"/>
          <w:color w:val="auto"/>
          <w:kern w:val="0"/>
          <w:sz w:val="32"/>
          <w:szCs w:val="32"/>
          <w:highlight w:val="none"/>
        </w:rPr>
        <w:t>类</w:t>
      </w:r>
      <w:r>
        <w:rPr>
          <w:rFonts w:hint="eastAsia" w:ascii="仿宋_GB2312" w:hAnsi="仿宋_GB2312" w:eastAsia="仿宋_GB2312" w:cs="仿宋_GB2312"/>
          <w:color w:val="auto"/>
          <w:kern w:val="0"/>
          <w:sz w:val="32"/>
          <w:szCs w:val="32"/>
          <w:highlight w:val="none"/>
          <w:lang w:eastAsia="zh-Hans"/>
        </w:rPr>
        <w:t>共</w:t>
      </w:r>
      <w:r>
        <w:rPr>
          <w:rFonts w:hint="eastAsia" w:ascii="仿宋_GB2312" w:hAnsi="仿宋_GB2312" w:eastAsia="仿宋_GB2312" w:cs="仿宋_GB2312"/>
          <w:color w:val="auto"/>
          <w:kern w:val="0"/>
          <w:sz w:val="32"/>
          <w:szCs w:val="32"/>
          <w:highlight w:val="none"/>
        </w:rPr>
        <w:t>四</w:t>
      </w:r>
      <w:r>
        <w:rPr>
          <w:rFonts w:hint="eastAsia" w:ascii="仿宋_GB2312" w:hAnsi="仿宋_GB2312" w:eastAsia="仿宋_GB2312" w:cs="仿宋_GB2312"/>
          <w:color w:val="auto"/>
          <w:kern w:val="0"/>
          <w:sz w:val="32"/>
          <w:szCs w:val="32"/>
          <w:highlight w:val="none"/>
          <w:lang w:eastAsia="zh-Hans"/>
        </w:rPr>
        <w:t>类资助板块</w:t>
      </w:r>
      <w:r>
        <w:rPr>
          <w:rFonts w:hint="eastAsia" w:ascii="仿宋_GB2312" w:hAnsi="仿宋_GB2312" w:eastAsia="仿宋_GB2312" w:cs="仿宋_GB2312"/>
          <w:color w:val="auto"/>
          <w:kern w:val="0"/>
          <w:sz w:val="32"/>
          <w:szCs w:val="32"/>
          <w:highlight w:val="none"/>
          <w:lang w:val="zh-Hans"/>
        </w:rPr>
        <w:t>。</w:t>
      </w:r>
      <w:r>
        <w:rPr>
          <w:rFonts w:hint="eastAsia" w:ascii="仿宋_GB2312" w:hAnsi="仿宋_GB2312" w:eastAsia="仿宋_GB2312" w:cs="仿宋_GB2312"/>
          <w:color w:val="auto"/>
          <w:kern w:val="0"/>
          <w:sz w:val="32"/>
          <w:szCs w:val="32"/>
          <w:highlight w:val="none"/>
          <w:lang w:eastAsia="zh-Hans"/>
        </w:rPr>
        <w:t>经费</w:t>
      </w:r>
      <w:r>
        <w:rPr>
          <w:rFonts w:ascii="仿宋_GB2312" w:hAnsi="仿宋_GB2312" w:eastAsia="仿宋_GB2312" w:cs="仿宋_GB2312"/>
          <w:color w:val="auto"/>
          <w:kern w:val="0"/>
          <w:sz w:val="32"/>
          <w:szCs w:val="32"/>
          <w:highlight w:val="none"/>
          <w:lang w:val="zh-Hans" w:eastAsia="zh-Hans"/>
        </w:rPr>
        <w:t>使用由管理办公室提出具体方案和预算，纳入基金使用范围，提交管委会审批同意后，按</w:t>
      </w:r>
      <w:r>
        <w:rPr>
          <w:rFonts w:hint="eastAsia" w:ascii="仿宋_GB2312" w:hAnsi="仿宋_GB2312" w:eastAsia="仿宋_GB2312" w:cs="仿宋_GB2312"/>
          <w:color w:val="auto"/>
          <w:kern w:val="0"/>
          <w:sz w:val="32"/>
          <w:szCs w:val="32"/>
          <w:highlight w:val="none"/>
          <w:lang w:val="zh-Hans" w:eastAsia="zh-CN"/>
        </w:rPr>
        <w:t>市</w:t>
      </w:r>
      <w:r>
        <w:rPr>
          <w:rFonts w:ascii="仿宋_GB2312" w:hAnsi="仿宋_GB2312" w:eastAsia="仿宋_GB2312" w:cs="仿宋_GB2312"/>
          <w:color w:val="auto"/>
          <w:kern w:val="0"/>
          <w:sz w:val="32"/>
          <w:szCs w:val="32"/>
          <w:highlight w:val="none"/>
          <w:lang w:val="zh-Hans" w:eastAsia="zh-Hans"/>
        </w:rPr>
        <w:t>青基会财务管理办法执行。</w:t>
      </w:r>
    </w:p>
    <w:p>
      <w:pPr>
        <w:spacing w:line="360" w:lineRule="auto"/>
        <w:ind w:firstLine="640"/>
        <w:jc w:val="center"/>
        <w:outlineLvl w:val="1"/>
        <w:rPr>
          <w:rFonts w:ascii="黑体" w:hAnsi="黑体" w:eastAsia="黑体"/>
          <w:snapToGrid w:val="0"/>
          <w:kern w:val="0"/>
          <w:sz w:val="32"/>
          <w:szCs w:val="32"/>
        </w:rPr>
      </w:pPr>
      <w:r>
        <w:rPr>
          <w:rFonts w:hint="eastAsia" w:ascii="黑体" w:hAnsi="黑体" w:eastAsia="黑体"/>
          <w:snapToGrid w:val="0"/>
          <w:kern w:val="0"/>
          <w:sz w:val="32"/>
          <w:szCs w:val="32"/>
        </w:rPr>
        <w:t>第四条 款项的划拨、使用和监督</w:t>
      </w:r>
    </w:p>
    <w:p>
      <w:pPr>
        <w:autoSpaceDE w:val="0"/>
        <w:autoSpaceDN w:val="0"/>
        <w:adjustRightInd w:val="0"/>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w:t>
      </w:r>
      <w:r>
        <w:rPr>
          <w:rFonts w:ascii="Times New Roman" w:hAnsi="Times New Roman" w:eastAsia="仿宋_GB2312"/>
          <w:snapToGrid w:val="0"/>
          <w:kern w:val="0"/>
          <w:sz w:val="32"/>
          <w:szCs w:val="32"/>
        </w:rPr>
        <w:t>每一笔资金使用，必须取得有效原始凭证</w:t>
      </w:r>
      <w:r>
        <w:rPr>
          <w:rFonts w:hint="eastAsia" w:ascii="Times New Roman" w:hAnsi="Times New Roman" w:eastAsia="仿宋_GB2312"/>
          <w:snapToGrid w:val="0"/>
          <w:kern w:val="0"/>
          <w:sz w:val="32"/>
          <w:szCs w:val="32"/>
        </w:rPr>
        <w:t>，包括税务机关制定的发票、财政部门认可的专用收据等，非正式发票一律不予开支。</w:t>
      </w:r>
    </w:p>
    <w:p>
      <w:pPr>
        <w:pStyle w:val="12"/>
        <w:spacing w:line="360" w:lineRule="auto"/>
        <w:ind w:left="1"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Hans" w:eastAsia="zh-Hans"/>
        </w:rPr>
        <w:t>二</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lang w:val="zh-Hans" w:eastAsia="zh-Hans"/>
        </w:rPr>
        <w:t>原始凭证必须有经手人和证明人的签名，根据开支金额限定的标准，由两位管委会</w:t>
      </w:r>
      <w:r>
        <w:rPr>
          <w:rFonts w:hint="eastAsia" w:ascii="仿宋_GB2312" w:hAnsi="仿宋_GB2312" w:eastAsia="仿宋_GB2312" w:cs="仿宋_GB2312"/>
          <w:kern w:val="0"/>
          <w:sz w:val="32"/>
          <w:szCs w:val="32"/>
          <w:lang w:eastAsia="zh-Hans"/>
        </w:rPr>
        <w:t>主任</w:t>
      </w:r>
      <w:r>
        <w:rPr>
          <w:rFonts w:ascii="仿宋_GB2312" w:hAnsi="仿宋_GB2312" w:eastAsia="仿宋_GB2312" w:cs="仿宋_GB2312"/>
          <w:kern w:val="0"/>
          <w:sz w:val="32"/>
          <w:szCs w:val="32"/>
          <w:lang w:val="zh-Hans" w:eastAsia="zh-Hans"/>
        </w:rPr>
        <w:t>审批，财务人员审核后，方可报销。</w:t>
      </w:r>
    </w:p>
    <w:p>
      <w:pPr>
        <w:tabs>
          <w:tab w:val="left" w:pos="735"/>
        </w:tabs>
        <w:autoSpaceDE w:val="0"/>
        <w:autoSpaceDN w:val="0"/>
        <w:adjustRightInd w:val="0"/>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三、申请人应凭申请材料及有效发票，经会计人员审核、两位管委会</w:t>
      </w:r>
      <w:r>
        <w:rPr>
          <w:rFonts w:hint="eastAsia" w:ascii="Times New Roman" w:hAnsi="Times New Roman" w:eastAsia="仿宋_GB2312"/>
          <w:snapToGrid w:val="0"/>
          <w:kern w:val="0"/>
          <w:sz w:val="32"/>
          <w:szCs w:val="32"/>
          <w:lang w:eastAsia="zh-Hans"/>
        </w:rPr>
        <w:t>主任</w:t>
      </w:r>
      <w:r>
        <w:rPr>
          <w:rFonts w:hint="eastAsia" w:ascii="Times New Roman" w:hAnsi="Times New Roman" w:eastAsia="仿宋_GB2312"/>
          <w:snapToGrid w:val="0"/>
          <w:kern w:val="0"/>
          <w:sz w:val="32"/>
          <w:szCs w:val="32"/>
        </w:rPr>
        <w:t>签名后，再交给出纳人员，出纳人员核对后拨出款项。</w:t>
      </w:r>
    </w:p>
    <w:p>
      <w:pPr>
        <w:tabs>
          <w:tab w:val="left" w:pos="735"/>
        </w:tabs>
        <w:autoSpaceDE w:val="0"/>
        <w:autoSpaceDN w:val="0"/>
        <w:adjustRightInd w:val="0"/>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四、广州市青少年发展基金</w:t>
      </w:r>
      <w:r>
        <w:rPr>
          <w:rFonts w:hint="eastAsia" w:ascii="Times New Roman" w:hAnsi="Times New Roman" w:eastAsia="仿宋_GB2312"/>
          <w:snapToGrid w:val="0"/>
          <w:color w:val="auto"/>
          <w:kern w:val="0"/>
          <w:sz w:val="32"/>
          <w:szCs w:val="32"/>
        </w:rPr>
        <w:t>会每月统计育才基金使用</w:t>
      </w:r>
      <w:r>
        <w:rPr>
          <w:rFonts w:hint="eastAsia" w:ascii="Times New Roman" w:hAnsi="Times New Roman" w:eastAsia="仿宋_GB2312"/>
          <w:snapToGrid w:val="0"/>
          <w:kern w:val="0"/>
          <w:sz w:val="32"/>
          <w:szCs w:val="32"/>
        </w:rPr>
        <w:t>、结余情况，与管理办公室核对。年终由管委会统一向社会和捐赠者汇报，并通过广州市青少年发展基金会</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Hans"/>
        </w:rPr>
        <w:t>广州市</w:t>
      </w:r>
      <w:r>
        <w:rPr>
          <w:rFonts w:hint="eastAsia" w:ascii="Times New Roman" w:hAnsi="Times New Roman" w:eastAsia="仿宋_GB2312"/>
          <w:snapToGrid w:val="0"/>
          <w:kern w:val="0"/>
          <w:sz w:val="32"/>
          <w:szCs w:val="32"/>
        </w:rPr>
        <w:t>黄埔区香雪画院</w:t>
      </w:r>
      <w:r>
        <w:rPr>
          <w:rFonts w:hint="eastAsia" w:ascii="Times New Roman" w:hAnsi="Times New Roman" w:eastAsia="仿宋_GB2312"/>
          <w:snapToGrid w:val="0"/>
          <w:kern w:val="0"/>
          <w:sz w:val="32"/>
          <w:szCs w:val="32"/>
          <w:lang w:eastAsia="zh-Hans"/>
        </w:rPr>
        <w:t>的</w:t>
      </w:r>
      <w:r>
        <w:rPr>
          <w:rFonts w:hint="eastAsia" w:ascii="Times New Roman" w:hAnsi="Times New Roman" w:eastAsia="仿宋_GB2312"/>
          <w:snapToGrid w:val="0"/>
          <w:kern w:val="0"/>
          <w:sz w:val="32"/>
          <w:szCs w:val="32"/>
        </w:rPr>
        <w:t>网站、微信公众号</w:t>
      </w:r>
      <w:r>
        <w:rPr>
          <w:rFonts w:hint="eastAsia" w:ascii="Times New Roman" w:hAnsi="Times New Roman" w:eastAsia="仿宋_GB2312"/>
          <w:snapToGrid w:val="0"/>
          <w:kern w:val="0"/>
          <w:sz w:val="32"/>
          <w:szCs w:val="32"/>
          <w:lang w:eastAsia="zh-Hans"/>
        </w:rPr>
        <w:t>及</w:t>
      </w:r>
      <w:r>
        <w:rPr>
          <w:rFonts w:hint="eastAsia" w:ascii="Times New Roman" w:hAnsi="Times New Roman" w:eastAsia="仿宋_GB2312"/>
          <w:snapToGrid w:val="0"/>
          <w:kern w:val="0"/>
          <w:sz w:val="32"/>
          <w:szCs w:val="32"/>
        </w:rPr>
        <w:t>社会媒体等渠道向社会进行公示。</w:t>
      </w:r>
    </w:p>
    <w:p>
      <w:pPr>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五、管理办公室确保捐款专款专用和款项及时到位，依法履行财务手续。</w:t>
      </w:r>
    </w:p>
    <w:p>
      <w:pPr>
        <w:pStyle w:val="12"/>
        <w:spacing w:line="360" w:lineRule="auto"/>
        <w:ind w:left="1"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六、育才</w:t>
      </w:r>
      <w:r>
        <w:rPr>
          <w:rFonts w:ascii="仿宋_GB2312" w:hAnsi="仿宋_GB2312" w:eastAsia="仿宋_GB2312" w:cs="仿宋_GB2312"/>
          <w:color w:val="auto"/>
          <w:kern w:val="0"/>
          <w:sz w:val="32"/>
          <w:szCs w:val="32"/>
          <w:lang w:val="zh-Hans" w:eastAsia="zh-Hans"/>
        </w:rPr>
        <w:t>基金资金当年度支出原则上不低于上年收入的</w:t>
      </w:r>
      <w:r>
        <w:rPr>
          <w:rFonts w:ascii="Times New Roman" w:hAnsi="Times New Roman" w:eastAsia="Times New Roman" w:cs="仿宋_GB2312"/>
          <w:color w:val="auto"/>
          <w:kern w:val="0"/>
          <w:sz w:val="32"/>
          <w:szCs w:val="32"/>
        </w:rPr>
        <w:t>70</w:t>
      </w:r>
      <w:r>
        <w:rPr>
          <w:rFonts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lang w:val="zh-Hans" w:eastAsia="zh-Hans"/>
        </w:rPr>
        <w:t>。否则，</w:t>
      </w:r>
      <w:r>
        <w:rPr>
          <w:rFonts w:hint="eastAsia" w:ascii="仿宋_GB2312" w:hAnsi="仿宋_GB2312" w:eastAsia="仿宋_GB2312" w:cs="仿宋_GB2312"/>
          <w:color w:val="auto"/>
          <w:kern w:val="0"/>
          <w:sz w:val="32"/>
          <w:szCs w:val="32"/>
          <w:lang w:val="zh-Hans" w:eastAsia="zh-Hans"/>
        </w:rPr>
        <w:t>广州市青</w:t>
      </w:r>
      <w:r>
        <w:rPr>
          <w:rFonts w:hint="eastAsia" w:ascii="仿宋_GB2312" w:hAnsi="仿宋_GB2312" w:eastAsia="仿宋_GB2312" w:cs="仿宋_GB2312"/>
          <w:color w:val="auto"/>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基金会有调用资金用于青少年公益事业的建议权，直到其支出达到以上额度标准。</w:t>
      </w:r>
      <w:r>
        <w:rPr>
          <w:rFonts w:hint="eastAsia" w:ascii="仿宋_GB2312" w:hAnsi="仿宋_GB2312" w:eastAsia="仿宋_GB2312" w:cs="仿宋_GB2312"/>
          <w:kern w:val="0"/>
          <w:sz w:val="32"/>
          <w:szCs w:val="32"/>
          <w:lang w:val="zh-Hans" w:eastAsia="zh-Hans"/>
        </w:rPr>
        <w:t>广州市青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基金会</w:t>
      </w:r>
      <w:r>
        <w:rPr>
          <w:rFonts w:hint="eastAsia" w:ascii="仿宋_GB2312" w:hAnsi="仿宋_GB2312" w:eastAsia="仿宋_GB2312" w:cs="仿宋_GB2312"/>
          <w:kern w:val="0"/>
          <w:sz w:val="32"/>
          <w:szCs w:val="32"/>
          <w:lang w:val="zh-Hans" w:eastAsia="zh-Hans"/>
        </w:rPr>
        <w:t>应就调用</w:t>
      </w:r>
      <w:r>
        <w:rPr>
          <w:rFonts w:hint="eastAsia" w:ascii="仿宋_GB2312" w:hAnsi="仿宋_GB2312" w:eastAsia="仿宋_GB2312" w:cs="仿宋_GB2312"/>
          <w:kern w:val="0"/>
          <w:sz w:val="32"/>
          <w:szCs w:val="32"/>
          <w:lang w:eastAsia="zh-Hans"/>
        </w:rPr>
        <w:t>本</w:t>
      </w:r>
      <w:r>
        <w:rPr>
          <w:rFonts w:hint="eastAsia" w:ascii="仿宋_GB2312" w:hAnsi="仿宋_GB2312" w:eastAsia="仿宋_GB2312" w:cs="仿宋_GB2312"/>
          <w:kern w:val="0"/>
          <w:sz w:val="32"/>
          <w:szCs w:val="32"/>
        </w:rPr>
        <w:t>基金</w:t>
      </w:r>
      <w:r>
        <w:rPr>
          <w:rFonts w:hint="eastAsia" w:ascii="仿宋_GB2312" w:hAnsi="仿宋_GB2312" w:eastAsia="仿宋_GB2312" w:cs="仿宋_GB2312"/>
          <w:kern w:val="0"/>
          <w:sz w:val="32"/>
          <w:szCs w:val="32"/>
          <w:lang w:val="zh-Hans" w:eastAsia="zh-Hans"/>
        </w:rPr>
        <w:t>资金的建议发函询问发起人或捐赠人，如</w:t>
      </w:r>
      <w:r>
        <w:rPr>
          <w:rFonts w:ascii="仿宋_GB2312" w:hAnsi="仿宋_GB2312" w:eastAsia="仿宋_GB2312" w:cs="仿宋_GB2312"/>
          <w:kern w:val="0"/>
          <w:sz w:val="32"/>
          <w:szCs w:val="32"/>
          <w:lang w:val="zh-Hans" w:eastAsia="zh-Hans"/>
        </w:rPr>
        <w:t>基金发起人或捐赠人对</w:t>
      </w:r>
      <w:r>
        <w:rPr>
          <w:rFonts w:hint="eastAsia" w:ascii="仿宋_GB2312" w:hAnsi="仿宋_GB2312" w:eastAsia="仿宋_GB2312" w:cs="仿宋_GB2312"/>
          <w:kern w:val="0"/>
          <w:sz w:val="32"/>
          <w:szCs w:val="32"/>
          <w:lang w:val="zh-Hans"/>
        </w:rPr>
        <w:t>广州市青少年发展基金会</w:t>
      </w:r>
      <w:r>
        <w:rPr>
          <w:rFonts w:ascii="仿宋_GB2312" w:hAnsi="仿宋_GB2312" w:eastAsia="仿宋_GB2312" w:cs="仿宋_GB2312"/>
          <w:kern w:val="0"/>
          <w:sz w:val="32"/>
          <w:szCs w:val="32"/>
          <w:lang w:val="zh-Hans" w:eastAsia="zh-Hans"/>
        </w:rPr>
        <w:t>正式发函给出的建议未作回应</w:t>
      </w:r>
      <w:r>
        <w:rPr>
          <w:rFonts w:ascii="Times New Roman" w:hAnsi="Times New Roman" w:eastAsia="Times New Roman" w:cs="仿宋_GB2312"/>
          <w:kern w:val="0"/>
          <w:sz w:val="32"/>
          <w:szCs w:val="32"/>
        </w:rPr>
        <w:t>3</w:t>
      </w:r>
      <w:r>
        <w:rPr>
          <w:rFonts w:ascii="仿宋_GB2312" w:hAnsi="仿宋_GB2312" w:eastAsia="仿宋_GB2312" w:cs="仿宋_GB2312"/>
          <w:kern w:val="0"/>
          <w:sz w:val="32"/>
          <w:szCs w:val="32"/>
          <w:lang w:val="zh-Hans" w:eastAsia="zh-Hans"/>
        </w:rPr>
        <w:t>次以上的，</w:t>
      </w:r>
      <w:r>
        <w:rPr>
          <w:rFonts w:hint="eastAsia" w:ascii="仿宋_GB2312" w:hAnsi="仿宋_GB2312" w:eastAsia="仿宋_GB2312" w:cs="仿宋_GB2312"/>
          <w:kern w:val="0"/>
          <w:sz w:val="32"/>
          <w:szCs w:val="32"/>
          <w:lang w:val="zh-Hans" w:eastAsia="zh-Hans"/>
        </w:rPr>
        <w:t>广州市青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基金会有直接调用资金权利。</w:t>
      </w:r>
    </w:p>
    <w:p>
      <w:pPr>
        <w:pStyle w:val="12"/>
        <w:spacing w:line="360" w:lineRule="auto"/>
        <w:ind w:left="1" w:firstLine="640" w:firstLineChars="200"/>
        <w:rPr>
          <w:rFonts w:ascii="仿宋_GB2312" w:hAnsi="仿宋_GB2312" w:eastAsia="仿宋_GB2312" w:cs="仿宋_GB2312"/>
          <w:color w:val="auto"/>
          <w:kern w:val="0"/>
          <w:sz w:val="32"/>
          <w:szCs w:val="32"/>
          <w:highlight w:val="none"/>
          <w:lang w:val="zh-Hans" w:eastAsia="zh-Hans"/>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color w:val="auto"/>
          <w:kern w:val="0"/>
          <w:sz w:val="32"/>
          <w:szCs w:val="32"/>
          <w:highlight w:val="none"/>
        </w:rPr>
        <w:t>育才</w:t>
      </w:r>
      <w:r>
        <w:rPr>
          <w:rFonts w:ascii="仿宋_GB2312" w:hAnsi="仿宋_GB2312" w:eastAsia="仿宋_GB2312" w:cs="仿宋_GB2312"/>
          <w:color w:val="auto"/>
          <w:kern w:val="0"/>
          <w:sz w:val="32"/>
          <w:szCs w:val="32"/>
          <w:highlight w:val="none"/>
          <w:lang w:val="zh-Hans" w:eastAsia="zh-Hans"/>
        </w:rPr>
        <w:t>基金的发起人或捐赠人不能以任何方式变相接收</w:t>
      </w:r>
      <w:r>
        <w:rPr>
          <w:rFonts w:hint="eastAsia" w:ascii="仿宋_GB2312" w:hAnsi="仿宋_GB2312" w:eastAsia="仿宋_GB2312" w:cs="仿宋_GB2312"/>
          <w:color w:val="auto"/>
          <w:kern w:val="0"/>
          <w:sz w:val="32"/>
          <w:szCs w:val="32"/>
          <w:highlight w:val="none"/>
          <w:lang w:val="zh-Hans"/>
        </w:rPr>
        <w:t>育才</w:t>
      </w:r>
      <w:r>
        <w:rPr>
          <w:rFonts w:ascii="仿宋_GB2312" w:hAnsi="仿宋_GB2312" w:eastAsia="仿宋_GB2312" w:cs="仿宋_GB2312"/>
          <w:color w:val="auto"/>
          <w:kern w:val="0"/>
          <w:sz w:val="32"/>
          <w:szCs w:val="32"/>
          <w:highlight w:val="none"/>
          <w:lang w:val="zh-Hans" w:eastAsia="zh-Hans"/>
        </w:rPr>
        <w:t>基金所筹善款。</w:t>
      </w:r>
    </w:p>
    <w:p>
      <w:pPr>
        <w:pStyle w:val="12"/>
        <w:spacing w:line="360" w:lineRule="auto"/>
        <w:ind w:left="1" w:firstLine="640" w:firstLineChars="200"/>
        <w:rPr>
          <w:rFonts w:ascii="Times New Roman" w:hAnsi="Times New Roman" w:eastAsia="仿宋_GB2312"/>
          <w:snapToGrid w:val="0"/>
          <w:color w:val="auto"/>
          <w:kern w:val="0"/>
          <w:sz w:val="32"/>
          <w:szCs w:val="32"/>
          <w:highlight w:val="none"/>
          <w:lang w:eastAsia="zh-Hans"/>
        </w:rPr>
      </w:pPr>
      <w:r>
        <w:rPr>
          <w:rFonts w:hint="eastAsia" w:ascii="Times New Roman" w:hAnsi="Times New Roman" w:eastAsia="仿宋_GB2312"/>
          <w:snapToGrid w:val="0"/>
          <w:color w:val="auto"/>
          <w:kern w:val="0"/>
          <w:sz w:val="32"/>
          <w:szCs w:val="32"/>
          <w:highlight w:val="none"/>
          <w:lang w:eastAsia="zh-Hans"/>
        </w:rPr>
        <w:t>八、广州市青少年发展基金会、</w:t>
      </w:r>
      <w:r>
        <w:rPr>
          <w:rFonts w:hint="eastAsia" w:ascii="Times New Roman" w:hAnsi="Times New Roman" w:eastAsia="仿宋_GB2312"/>
          <w:snapToGrid w:val="0"/>
          <w:color w:val="auto"/>
          <w:kern w:val="0"/>
          <w:sz w:val="32"/>
          <w:szCs w:val="32"/>
          <w:highlight w:val="none"/>
        </w:rPr>
        <w:t>广州市黄埔区香雪画院</w:t>
      </w:r>
      <w:r>
        <w:rPr>
          <w:rFonts w:hint="eastAsia" w:ascii="Times New Roman" w:hAnsi="Times New Roman" w:eastAsia="仿宋_GB2312"/>
          <w:snapToGrid w:val="0"/>
          <w:color w:val="auto"/>
          <w:kern w:val="0"/>
          <w:sz w:val="32"/>
          <w:szCs w:val="32"/>
          <w:highlight w:val="none"/>
          <w:lang w:eastAsia="zh-Hans"/>
        </w:rPr>
        <w:t>共同负责</w:t>
      </w:r>
      <w:r>
        <w:rPr>
          <w:rFonts w:hint="eastAsia" w:ascii="Times New Roman" w:hAnsi="Times New Roman" w:eastAsia="仿宋_GB2312"/>
          <w:snapToGrid w:val="0"/>
          <w:color w:val="auto"/>
          <w:kern w:val="0"/>
          <w:sz w:val="32"/>
          <w:szCs w:val="32"/>
          <w:highlight w:val="none"/>
        </w:rPr>
        <w:t>育才</w:t>
      </w:r>
      <w:r>
        <w:rPr>
          <w:rFonts w:hint="eastAsia" w:eastAsia="仿宋_GB2312"/>
          <w:snapToGrid w:val="0"/>
          <w:color w:val="auto"/>
          <w:kern w:val="0"/>
          <w:sz w:val="32"/>
          <w:szCs w:val="32"/>
          <w:highlight w:val="none"/>
          <w:lang w:eastAsia="zh-Hans"/>
        </w:rPr>
        <w:t>基金</w:t>
      </w:r>
      <w:r>
        <w:rPr>
          <w:rFonts w:hint="eastAsia" w:ascii="仿宋_GB2312" w:hAnsi="仿宋_GB2312" w:eastAsia="仿宋_GB2312" w:cs="仿宋_GB2312"/>
          <w:color w:val="auto"/>
          <w:kern w:val="0"/>
          <w:sz w:val="32"/>
          <w:szCs w:val="32"/>
          <w:highlight w:val="none"/>
          <w:lang w:eastAsia="zh-Hans"/>
        </w:rPr>
        <w:t>教育资助类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教育环境改善类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教育活动帮扶类</w:t>
      </w:r>
      <w:r>
        <w:rPr>
          <w:rFonts w:hint="eastAsia" w:ascii="仿宋_GB2312" w:hAnsi="仿宋_GB2312" w:eastAsia="仿宋_GB2312" w:cs="仿宋_GB2312"/>
          <w:color w:val="auto"/>
          <w:kern w:val="0"/>
          <w:sz w:val="32"/>
          <w:szCs w:val="32"/>
          <w:highlight w:val="none"/>
        </w:rPr>
        <w:t>、文艺活动</w:t>
      </w:r>
      <w:r>
        <w:rPr>
          <w:rFonts w:hint="eastAsia" w:ascii="仿宋_GB2312" w:hAnsi="仿宋_GB2312" w:eastAsia="仿宋_GB2312" w:cs="仿宋_GB2312"/>
          <w:color w:val="auto"/>
          <w:kern w:val="0"/>
          <w:sz w:val="32"/>
          <w:szCs w:val="32"/>
          <w:highlight w:val="none"/>
          <w:lang w:val="en-US" w:eastAsia="zh-CN"/>
        </w:rPr>
        <w:t>和素质教育</w:t>
      </w:r>
      <w:r>
        <w:rPr>
          <w:rFonts w:hint="eastAsia" w:ascii="仿宋_GB2312" w:hAnsi="仿宋_GB2312" w:eastAsia="仿宋_GB2312" w:cs="仿宋_GB2312"/>
          <w:color w:val="auto"/>
          <w:kern w:val="0"/>
          <w:sz w:val="32"/>
          <w:szCs w:val="32"/>
          <w:highlight w:val="none"/>
        </w:rPr>
        <w:t>资助类</w:t>
      </w:r>
      <w:r>
        <w:rPr>
          <w:rFonts w:hint="eastAsia" w:ascii="Times New Roman" w:hAnsi="Times New Roman" w:eastAsia="仿宋_GB2312"/>
          <w:snapToGrid w:val="0"/>
          <w:color w:val="auto"/>
          <w:kern w:val="0"/>
          <w:sz w:val="32"/>
          <w:szCs w:val="32"/>
          <w:highlight w:val="none"/>
          <w:lang w:eastAsia="zh-Hans"/>
        </w:rPr>
        <w:t>资金申请的监督监管。</w:t>
      </w:r>
    </w:p>
    <w:p>
      <w:pPr>
        <w:pStyle w:val="12"/>
        <w:spacing w:line="360" w:lineRule="auto"/>
        <w:ind w:left="1" w:firstLine="640" w:firstLineChars="200"/>
        <w:rPr>
          <w:rFonts w:ascii="Times New Roman" w:hAnsi="Times New Roman" w:eastAsia="仿宋_GB2312"/>
          <w:snapToGrid w:val="0"/>
          <w:kern w:val="0"/>
          <w:sz w:val="32"/>
          <w:szCs w:val="32"/>
          <w:lang w:val="zh-Hans" w:eastAsia="zh-Hans"/>
        </w:rPr>
      </w:pPr>
      <w:r>
        <w:rPr>
          <w:rFonts w:hint="eastAsia" w:ascii="仿宋_GB2312" w:hAnsi="仿宋_GB2312" w:eastAsia="仿宋_GB2312" w:cs="仿宋_GB2312"/>
          <w:color w:val="auto"/>
          <w:kern w:val="0"/>
          <w:sz w:val="32"/>
          <w:szCs w:val="32"/>
          <w:highlight w:val="none"/>
          <w:lang w:eastAsia="zh-Hans"/>
        </w:rPr>
        <w:t>九</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育才</w:t>
      </w:r>
      <w:r>
        <w:rPr>
          <w:rFonts w:hint="eastAsia" w:ascii="仿宋_GB2312" w:hAnsi="仿宋_GB2312" w:eastAsia="仿宋_GB2312" w:cs="仿宋_GB2312"/>
          <w:color w:val="auto"/>
          <w:kern w:val="0"/>
          <w:sz w:val="32"/>
          <w:szCs w:val="32"/>
          <w:highlight w:val="none"/>
          <w:lang w:eastAsia="zh-Hans"/>
        </w:rPr>
        <w:t>基金教育资助类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教育环境改善类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教育活动帮扶类</w:t>
      </w:r>
      <w:r>
        <w:rPr>
          <w:rFonts w:hint="eastAsia" w:ascii="仿宋_GB2312" w:hAnsi="仿宋_GB2312" w:eastAsia="仿宋_GB2312" w:cs="仿宋_GB2312"/>
          <w:color w:val="auto"/>
          <w:kern w:val="0"/>
          <w:sz w:val="32"/>
          <w:szCs w:val="32"/>
          <w:highlight w:val="none"/>
        </w:rPr>
        <w:t>、文艺活动</w:t>
      </w:r>
      <w:r>
        <w:rPr>
          <w:rFonts w:hint="eastAsia" w:ascii="仿宋_GB2312" w:hAnsi="仿宋_GB2312" w:eastAsia="仿宋_GB2312" w:cs="仿宋_GB2312"/>
          <w:color w:val="auto"/>
          <w:kern w:val="0"/>
          <w:sz w:val="32"/>
          <w:szCs w:val="32"/>
          <w:highlight w:val="none"/>
          <w:lang w:val="en-US" w:eastAsia="zh-CN"/>
        </w:rPr>
        <w:t>和素质教育</w:t>
      </w:r>
      <w:r>
        <w:rPr>
          <w:rFonts w:hint="eastAsia" w:ascii="仿宋_GB2312" w:hAnsi="仿宋_GB2312" w:eastAsia="仿宋_GB2312" w:cs="仿宋_GB2312"/>
          <w:color w:val="auto"/>
          <w:kern w:val="0"/>
          <w:sz w:val="32"/>
          <w:szCs w:val="32"/>
          <w:highlight w:val="none"/>
        </w:rPr>
        <w:t>资助类</w:t>
      </w:r>
      <w:r>
        <w:rPr>
          <w:rFonts w:hint="eastAsia" w:ascii="仿宋_GB2312" w:hAnsi="仿宋_GB2312" w:eastAsia="仿宋_GB2312" w:cs="仿宋_GB2312"/>
          <w:color w:val="auto"/>
          <w:kern w:val="0"/>
          <w:sz w:val="32"/>
          <w:szCs w:val="32"/>
          <w:highlight w:val="none"/>
          <w:lang w:eastAsia="zh-Hans"/>
        </w:rPr>
        <w:t>申请人</w:t>
      </w:r>
      <w:r>
        <w:rPr>
          <w:rFonts w:hint="eastAsia" w:ascii="仿宋_GB2312" w:hAnsi="仿宋_GB2312" w:eastAsia="仿宋_GB2312" w:cs="仿宋_GB2312"/>
          <w:kern w:val="0"/>
          <w:sz w:val="32"/>
          <w:szCs w:val="32"/>
          <w:lang w:eastAsia="zh-Hans"/>
        </w:rPr>
        <w:t>以不法手段骗取资助款项</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挪用</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改变款项用途的</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一经查实</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由负责单位给予批评教育</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并通报申请人所在的学校</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劝其主动退回资助费用</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拒不主动退回的</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依法追回资助款项并追究其法律责任</w:t>
      </w:r>
      <w:r>
        <w:rPr>
          <w:rFonts w:ascii="仿宋_GB2312" w:hAnsi="仿宋_GB2312" w:eastAsia="仿宋_GB2312" w:cs="仿宋_GB2312"/>
          <w:kern w:val="0"/>
          <w:sz w:val="32"/>
          <w:szCs w:val="32"/>
          <w:lang w:eastAsia="zh-Hans"/>
        </w:rPr>
        <w:t>。</w:t>
      </w:r>
    </w:p>
    <w:p>
      <w:pPr>
        <w:ind w:firstLine="640"/>
        <w:jc w:val="center"/>
        <w:outlineLvl w:val="1"/>
        <w:rPr>
          <w:rFonts w:ascii="黑体" w:hAnsi="黑体" w:eastAsia="黑体"/>
          <w:snapToGrid w:val="0"/>
          <w:kern w:val="0"/>
          <w:sz w:val="32"/>
          <w:szCs w:val="32"/>
        </w:rPr>
      </w:pPr>
      <w:r>
        <w:rPr>
          <w:rFonts w:hint="eastAsia" w:ascii="黑体" w:hAnsi="黑体" w:eastAsia="黑体"/>
          <w:snapToGrid w:val="0"/>
          <w:kern w:val="0"/>
          <w:sz w:val="32"/>
          <w:szCs w:val="32"/>
        </w:rPr>
        <w:t>第五条 撤销与终止</w:t>
      </w:r>
    </w:p>
    <w:p>
      <w:pPr>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cs="Times New Roman"/>
          <w:snapToGrid w:val="0"/>
          <w:kern w:val="0"/>
          <w:sz w:val="32"/>
          <w:szCs w:val="32"/>
        </w:rPr>
        <w:t>一、</w:t>
      </w:r>
      <w:r>
        <w:rPr>
          <w:rFonts w:ascii="Times New Roman" w:hAnsi="Times New Roman" w:eastAsia="仿宋_GB2312" w:cs="Times New Roman"/>
          <w:snapToGrid w:val="0"/>
          <w:kern w:val="0"/>
          <w:sz w:val="32"/>
          <w:szCs w:val="32"/>
        </w:rPr>
        <w:t>凡</w:t>
      </w:r>
      <w:r>
        <w:rPr>
          <w:rFonts w:ascii="Times New Roman" w:hAnsi="Times New Roman" w:eastAsia="仿宋_GB2312"/>
          <w:snapToGrid w:val="0"/>
          <w:kern w:val="0"/>
          <w:sz w:val="32"/>
          <w:szCs w:val="32"/>
        </w:rPr>
        <w:t>发生下列情况之一者，资助项目应予撤销和终止。</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.基金约定事项已经完成，资金已使用完毕，经</w:t>
      </w:r>
      <w:r>
        <w:rPr>
          <w:rFonts w:hint="eastAsia" w:ascii="仿宋_GB2312" w:hAnsi="仿宋_GB2312" w:eastAsia="仿宋_GB2312" w:cs="仿宋_GB2312"/>
          <w:kern w:val="0"/>
          <w:sz w:val="32"/>
          <w:szCs w:val="32"/>
          <w:lang w:val="zh-Hans" w:eastAsia="zh-Hans"/>
        </w:rPr>
        <w:t>广州</w:t>
      </w:r>
      <w:r>
        <w:rPr>
          <w:rFonts w:ascii="仿宋_GB2312" w:hAnsi="仿宋_GB2312" w:eastAsia="仿宋_GB2312" w:cs="仿宋_GB2312"/>
          <w:kern w:val="0"/>
          <w:sz w:val="32"/>
          <w:szCs w:val="32"/>
          <w:lang w:val="zh-Hans" w:eastAsia="zh-Hans"/>
        </w:rPr>
        <w:t>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w:t>
      </w:r>
      <w:r>
        <w:rPr>
          <w:rFonts w:hint="eastAsia" w:ascii="仿宋_GB2312" w:hAnsi="仿宋_GB2312" w:eastAsia="仿宋_GB2312" w:cs="仿宋_GB2312"/>
          <w:kern w:val="0"/>
          <w:sz w:val="32"/>
          <w:szCs w:val="32"/>
          <w:lang w:val="zh-Hans" w:eastAsia="zh-Hans"/>
        </w:rPr>
        <w:t>金</w:t>
      </w:r>
      <w:r>
        <w:rPr>
          <w:rFonts w:ascii="仿宋_GB2312" w:hAnsi="仿宋_GB2312" w:eastAsia="仿宋_GB2312" w:cs="仿宋_GB2312"/>
          <w:kern w:val="0"/>
          <w:sz w:val="32"/>
          <w:szCs w:val="32"/>
          <w:lang w:val="zh-Hans" w:eastAsia="zh-Hans"/>
        </w:rPr>
        <w:t>会</w:t>
      </w:r>
      <w:r>
        <w:rPr>
          <w:rFonts w:ascii="Times New Roman" w:hAnsi="Times New Roman" w:eastAsia="仿宋_GB2312"/>
          <w:snapToGrid w:val="0"/>
          <w:kern w:val="0"/>
          <w:sz w:val="32"/>
          <w:szCs w:val="32"/>
        </w:rPr>
        <w:t>全体理事同意予以终止。</w:t>
      </w:r>
    </w:p>
    <w:p>
      <w:pPr>
        <w:pStyle w:val="12"/>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kern w:val="0"/>
          <w:sz w:val="32"/>
          <w:szCs w:val="32"/>
        </w:rPr>
        <w:t>2</w:t>
      </w:r>
      <w:r>
        <w:rPr>
          <w:rFonts w:ascii="Times New Roman" w:hAnsi="Times New Roman"/>
          <w:kern w:val="0"/>
          <w:sz w:val="32"/>
          <w:szCs w:val="32"/>
        </w:rPr>
        <w:t>.</w:t>
      </w:r>
      <w:r>
        <w:rPr>
          <w:rFonts w:ascii="仿宋_GB2312" w:hAnsi="仿宋_GB2312" w:eastAsia="仿宋_GB2312" w:cs="仿宋_GB2312"/>
          <w:kern w:val="0"/>
          <w:sz w:val="32"/>
          <w:szCs w:val="32"/>
          <w:lang w:val="zh-Hans" w:eastAsia="zh-Hans"/>
        </w:rPr>
        <w:t xml:space="preserve"> </w:t>
      </w:r>
      <w:r>
        <w:rPr>
          <w:rFonts w:hint="eastAsia" w:ascii="仿宋_GB2312" w:hAnsi="仿宋_GB2312" w:eastAsia="仿宋_GB2312" w:cs="仿宋_GB2312"/>
          <w:kern w:val="0"/>
          <w:sz w:val="32"/>
          <w:szCs w:val="32"/>
          <w:lang w:val="zh-Hans" w:eastAsia="zh-Hans"/>
        </w:rPr>
        <w:t>受</w:t>
      </w:r>
      <w:r>
        <w:rPr>
          <w:rFonts w:ascii="仿宋_GB2312" w:hAnsi="仿宋_GB2312" w:eastAsia="仿宋_GB2312" w:cs="仿宋_GB2312"/>
          <w:kern w:val="0"/>
          <w:sz w:val="32"/>
          <w:szCs w:val="32"/>
          <w:lang w:val="zh-Hans" w:eastAsia="zh-Hans"/>
        </w:rPr>
        <w:t>资助</w:t>
      </w:r>
      <w:r>
        <w:rPr>
          <w:rFonts w:hint="eastAsia" w:ascii="仿宋_GB2312" w:hAnsi="仿宋_GB2312" w:eastAsia="仿宋_GB2312" w:cs="仿宋_GB2312"/>
          <w:kern w:val="0"/>
          <w:sz w:val="32"/>
          <w:szCs w:val="32"/>
          <w:lang w:val="zh-Hans" w:eastAsia="zh-Hans"/>
        </w:rPr>
        <w:t>方</w:t>
      </w:r>
      <w:r>
        <w:rPr>
          <w:rFonts w:ascii="仿宋_GB2312" w:hAnsi="仿宋_GB2312" w:eastAsia="仿宋_GB2312" w:cs="仿宋_GB2312"/>
          <w:kern w:val="0"/>
          <w:sz w:val="32"/>
          <w:szCs w:val="32"/>
          <w:lang w:val="zh-Hans" w:eastAsia="zh-Hans"/>
        </w:rPr>
        <w:t>未按本管理办法</w:t>
      </w:r>
      <w:r>
        <w:rPr>
          <w:rFonts w:hint="eastAsia" w:ascii="仿宋_GB2312" w:hAnsi="仿宋_GB2312" w:eastAsia="仿宋_GB2312" w:cs="仿宋_GB2312"/>
          <w:kern w:val="0"/>
          <w:sz w:val="32"/>
          <w:szCs w:val="32"/>
          <w:lang w:val="zh-Hans" w:eastAsia="zh-Hans"/>
        </w:rPr>
        <w:t>或约定的</w:t>
      </w:r>
      <w:r>
        <w:rPr>
          <w:rFonts w:ascii="仿宋_GB2312" w:hAnsi="仿宋_GB2312" w:eastAsia="仿宋_GB2312" w:cs="仿宋_GB2312"/>
          <w:kern w:val="0"/>
          <w:sz w:val="32"/>
          <w:szCs w:val="32"/>
          <w:lang w:val="zh-Hans" w:eastAsia="zh-Hans"/>
        </w:rPr>
        <w:t>进度推进</w:t>
      </w:r>
      <w:r>
        <w:rPr>
          <w:rFonts w:hint="eastAsia" w:ascii="仿宋_GB2312" w:hAnsi="仿宋_GB2312" w:eastAsia="仿宋_GB2312" w:cs="仿宋_GB2312"/>
          <w:kern w:val="0"/>
          <w:sz w:val="32"/>
          <w:szCs w:val="32"/>
          <w:lang w:val="zh-Hans" w:eastAsia="zh-Hans"/>
        </w:rPr>
        <w:t>资助</w:t>
      </w:r>
      <w:r>
        <w:rPr>
          <w:rFonts w:ascii="仿宋_GB2312" w:hAnsi="仿宋_GB2312" w:eastAsia="仿宋_GB2312" w:cs="仿宋_GB2312"/>
          <w:kern w:val="0"/>
          <w:sz w:val="32"/>
          <w:szCs w:val="32"/>
          <w:lang w:val="zh-Hans" w:eastAsia="zh-Hans"/>
        </w:rPr>
        <w:t>项目的。</w:t>
      </w:r>
    </w:p>
    <w:p>
      <w:pPr>
        <w:spacing w:line="360" w:lineRule="auto"/>
        <w:ind w:firstLine="640"/>
        <w:rPr>
          <w:rFonts w:ascii="Times New Roman" w:hAnsi="Times New Roman" w:eastAsia="仿宋_GB2312"/>
          <w:snapToGrid w:val="0"/>
          <w:kern w:val="0"/>
          <w:sz w:val="32"/>
          <w:szCs w:val="32"/>
        </w:rPr>
      </w:pPr>
      <w:r>
        <w:rPr>
          <w:rFonts w:hint="eastAsia" w:ascii="Times New Roman" w:hAnsi="Times New Roman" w:eastAsia="Times New Roman"/>
          <w:snapToGrid w:val="0"/>
          <w:kern w:val="0"/>
          <w:sz w:val="32"/>
          <w:szCs w:val="32"/>
        </w:rPr>
        <w:t>3</w:t>
      </w:r>
      <w:r>
        <w:rPr>
          <w:rFonts w:hint="eastAsia" w:ascii="Times New Roman" w:hAnsi="Times New Roman" w:eastAsia="仿宋_GB2312"/>
          <w:snapToGrid w:val="0"/>
          <w:kern w:val="0"/>
          <w:sz w:val="32"/>
          <w:szCs w:val="32"/>
        </w:rPr>
        <w:t>.审计中发现受资助方对基金资助资金的管理和使用存在问题，受资助方不能按要求纠正。</w:t>
      </w:r>
    </w:p>
    <w:p>
      <w:pPr>
        <w:spacing w:line="360" w:lineRule="auto"/>
        <w:ind w:firstLine="640"/>
        <w:rPr>
          <w:rFonts w:ascii="仿宋_GB2312" w:hAnsi="仿宋_GB2312" w:eastAsia="仿宋_GB2312" w:cs="仿宋_GB2312"/>
          <w:kern w:val="0"/>
          <w:sz w:val="32"/>
          <w:szCs w:val="32"/>
          <w:lang w:val="zh-Hans" w:eastAsia="zh-Hans"/>
        </w:rPr>
      </w:pPr>
      <w:r>
        <w:rPr>
          <w:rFonts w:ascii="Times New Roman" w:hAnsi="Times New Roman" w:eastAsia="Times New Roman"/>
          <w:kern w:val="0"/>
          <w:sz w:val="32"/>
          <w:szCs w:val="32"/>
        </w:rPr>
        <w:t>4</w:t>
      </w:r>
      <w:r>
        <w:rPr>
          <w:rFonts w:ascii="Times New Roman" w:hAnsi="Times New Roman"/>
          <w:kern w:val="0"/>
          <w:sz w:val="32"/>
          <w:szCs w:val="32"/>
        </w:rPr>
        <w:t>.</w:t>
      </w:r>
      <w:r>
        <w:rPr>
          <w:rFonts w:hint="eastAsia" w:ascii="仿宋_GB2312" w:hAnsi="仿宋_GB2312" w:eastAsia="仿宋_GB2312" w:cs="仿宋_GB2312"/>
          <w:kern w:val="0"/>
          <w:sz w:val="32"/>
          <w:szCs w:val="32"/>
          <w:lang w:val="zh-Hans" w:eastAsia="zh-Hans"/>
        </w:rPr>
        <w:t xml:space="preserve"> 拟受资助方未</w:t>
      </w:r>
      <w:r>
        <w:rPr>
          <w:rFonts w:ascii="仿宋_GB2312" w:hAnsi="仿宋_GB2312" w:eastAsia="仿宋_GB2312" w:cs="仿宋_GB2312"/>
          <w:kern w:val="0"/>
          <w:sz w:val="32"/>
          <w:szCs w:val="32"/>
          <w:lang w:val="zh-Hans" w:eastAsia="zh-Hans"/>
        </w:rPr>
        <w:t>按规定提交合格的申请表及其所附的全部资料。</w:t>
      </w:r>
    </w:p>
    <w:p>
      <w:pPr>
        <w:pStyle w:val="12"/>
        <w:spacing w:line="360" w:lineRule="auto"/>
        <w:ind w:firstLine="640"/>
        <w:rPr>
          <w:rFonts w:ascii="Times New Roman" w:hAnsi="Times New Roman" w:eastAsia="Times New Roman" w:cs="Times New Roman"/>
          <w:kern w:val="0"/>
          <w:sz w:val="32"/>
          <w:szCs w:val="32"/>
          <w:lang w:val="zh-Hans" w:eastAsia="zh-Hans"/>
        </w:rPr>
      </w:pPr>
      <w:r>
        <w:rPr>
          <w:rFonts w:ascii="仿宋_GB2312" w:hAnsi="仿宋_GB2312" w:eastAsia="仿宋_GB2312" w:cs="仿宋_GB2312"/>
          <w:kern w:val="0"/>
          <w:sz w:val="32"/>
          <w:szCs w:val="32"/>
          <w:lang w:val="zh-Hans" w:eastAsia="zh-Hans"/>
        </w:rPr>
        <w:t>当发生上述所列情况之一，</w:t>
      </w:r>
      <w:r>
        <w:rPr>
          <w:rFonts w:hint="eastAsia" w:ascii="仿宋_GB2312" w:hAnsi="仿宋_GB2312" w:eastAsia="仿宋_GB2312" w:cs="仿宋_GB2312"/>
          <w:kern w:val="0"/>
          <w:sz w:val="32"/>
          <w:szCs w:val="32"/>
          <w:lang w:val="zh-Hans" w:eastAsia="zh-Hans"/>
        </w:rPr>
        <w:t>广州</w:t>
      </w:r>
      <w:r>
        <w:rPr>
          <w:rFonts w:ascii="仿宋_GB2312" w:hAnsi="仿宋_GB2312" w:eastAsia="仿宋_GB2312" w:cs="仿宋_GB2312"/>
          <w:kern w:val="0"/>
          <w:sz w:val="32"/>
          <w:szCs w:val="32"/>
          <w:lang w:val="zh-Hans" w:eastAsia="zh-Hans"/>
        </w:rPr>
        <w:t>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w:t>
      </w:r>
      <w:r>
        <w:rPr>
          <w:rFonts w:hint="eastAsia" w:ascii="仿宋_GB2312" w:hAnsi="仿宋_GB2312" w:eastAsia="仿宋_GB2312" w:cs="仿宋_GB2312"/>
          <w:kern w:val="0"/>
          <w:sz w:val="32"/>
          <w:szCs w:val="32"/>
          <w:lang w:val="zh-Hans" w:eastAsia="zh-Hans"/>
        </w:rPr>
        <w:t>金</w:t>
      </w:r>
      <w:r>
        <w:rPr>
          <w:rFonts w:ascii="仿宋_GB2312" w:hAnsi="仿宋_GB2312" w:eastAsia="仿宋_GB2312" w:cs="仿宋_GB2312"/>
          <w:kern w:val="0"/>
          <w:sz w:val="32"/>
          <w:szCs w:val="32"/>
          <w:lang w:val="zh-Hans" w:eastAsia="zh-Hans"/>
        </w:rPr>
        <w:t>会将向受资助方</w:t>
      </w:r>
      <w:r>
        <w:rPr>
          <w:rFonts w:hint="eastAsia" w:ascii="仿宋_GB2312" w:hAnsi="仿宋_GB2312" w:eastAsia="仿宋_GB2312" w:cs="仿宋_GB2312"/>
          <w:kern w:val="0"/>
          <w:sz w:val="32"/>
          <w:szCs w:val="32"/>
          <w:lang w:val="zh-Hans" w:eastAsia="zh-Hans"/>
        </w:rPr>
        <w:t>或拟受资助方</w:t>
      </w:r>
      <w:r>
        <w:rPr>
          <w:rFonts w:ascii="仿宋_GB2312" w:hAnsi="仿宋_GB2312" w:eastAsia="仿宋_GB2312" w:cs="仿宋_GB2312"/>
          <w:kern w:val="0"/>
          <w:sz w:val="32"/>
          <w:szCs w:val="32"/>
          <w:lang w:val="zh-Hans" w:eastAsia="zh-Hans"/>
        </w:rPr>
        <w:t>下达资助撤销通知书。项目资助撤销后，基金管理办公室根据本办法另行安排项目。</w:t>
      </w:r>
    </w:p>
    <w:p>
      <w:pPr>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w:t>
      </w:r>
      <w:r>
        <w:rPr>
          <w:rFonts w:ascii="Times New Roman" w:hAnsi="Times New Roman" w:eastAsia="仿宋_GB2312"/>
          <w:snapToGrid w:val="0"/>
          <w:kern w:val="0"/>
          <w:sz w:val="32"/>
          <w:szCs w:val="32"/>
        </w:rPr>
        <w:t>基金应予以撤销和终止的情形：</w:t>
      </w:r>
    </w:p>
    <w:p>
      <w:pPr>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.若</w:t>
      </w:r>
      <w:r>
        <w:rPr>
          <w:rFonts w:hint="eastAsia" w:ascii="Times New Roman" w:hAnsi="Times New Roman" w:eastAsia="仿宋_GB2312"/>
          <w:snapToGrid w:val="0"/>
          <w:color w:val="auto"/>
          <w:kern w:val="0"/>
          <w:sz w:val="32"/>
          <w:szCs w:val="32"/>
        </w:rPr>
        <w:t>育才</w:t>
      </w:r>
      <w:r>
        <w:rPr>
          <w:rFonts w:ascii="仿宋_GB2312" w:hAnsi="仿宋_GB2312" w:eastAsia="仿宋_GB2312" w:cs="仿宋_GB2312"/>
          <w:color w:val="auto"/>
          <w:kern w:val="0"/>
          <w:sz w:val="32"/>
          <w:szCs w:val="32"/>
          <w:lang w:val="zh-Hans" w:eastAsia="zh-Hans"/>
        </w:rPr>
        <w:t>基金</w:t>
      </w:r>
      <w:r>
        <w:rPr>
          <w:rFonts w:ascii="Times New Roman" w:hAnsi="Times New Roman" w:eastAsia="仿宋_GB2312"/>
          <w:snapToGrid w:val="0"/>
          <w:color w:val="auto"/>
          <w:kern w:val="0"/>
          <w:sz w:val="32"/>
          <w:szCs w:val="32"/>
        </w:rPr>
        <w:t>一年内未出现收支记录。且账面总额低于人民币</w:t>
      </w:r>
      <w:r>
        <w:rPr>
          <w:rFonts w:ascii="Times New Roman" w:hAnsi="Times New Roman" w:eastAsia="Times New Roman"/>
          <w:snapToGrid w:val="0"/>
          <w:color w:val="auto"/>
          <w:kern w:val="0"/>
          <w:sz w:val="32"/>
          <w:szCs w:val="32"/>
        </w:rPr>
        <w:t>10</w:t>
      </w:r>
      <w:r>
        <w:rPr>
          <w:rFonts w:ascii="Times New Roman" w:hAnsi="Times New Roman" w:eastAsia="仿宋_GB2312"/>
          <w:snapToGrid w:val="0"/>
          <w:color w:val="auto"/>
          <w:kern w:val="0"/>
          <w:sz w:val="32"/>
          <w:szCs w:val="32"/>
        </w:rPr>
        <w:t>,</w:t>
      </w:r>
      <w:r>
        <w:rPr>
          <w:rFonts w:ascii="Times New Roman" w:hAnsi="Times New Roman" w:eastAsia="Times New Roman"/>
          <w:snapToGrid w:val="0"/>
          <w:color w:val="auto"/>
          <w:kern w:val="0"/>
          <w:sz w:val="32"/>
          <w:szCs w:val="32"/>
        </w:rPr>
        <w:t>000</w:t>
      </w:r>
      <w:r>
        <w:rPr>
          <w:rFonts w:ascii="Times New Roman" w:hAnsi="Times New Roman" w:eastAsia="仿宋_GB2312"/>
          <w:snapToGrid w:val="0"/>
          <w:color w:val="auto"/>
          <w:kern w:val="0"/>
          <w:sz w:val="32"/>
          <w:szCs w:val="32"/>
        </w:rPr>
        <w:t>元，则基金终止，基金所剩余款自动转入</w:t>
      </w:r>
      <w:r>
        <w:rPr>
          <w:rFonts w:hint="eastAsia" w:ascii="仿宋_GB2312" w:hAnsi="仿宋_GB2312" w:eastAsia="仿宋_GB2312" w:cs="仿宋_GB2312"/>
          <w:color w:val="auto"/>
          <w:kern w:val="0"/>
          <w:sz w:val="32"/>
          <w:szCs w:val="32"/>
          <w:lang w:val="zh-Hans" w:eastAsia="zh-Hans"/>
        </w:rPr>
        <w:t>广州</w:t>
      </w:r>
      <w:r>
        <w:rPr>
          <w:rFonts w:ascii="仿宋_GB2312" w:hAnsi="仿宋_GB2312" w:eastAsia="仿宋_GB2312" w:cs="仿宋_GB2312"/>
          <w:color w:val="auto"/>
          <w:kern w:val="0"/>
          <w:sz w:val="32"/>
          <w:szCs w:val="32"/>
          <w:lang w:val="zh-Hans" w:eastAsia="zh-Hans"/>
        </w:rPr>
        <w:t>市青</w:t>
      </w:r>
      <w:r>
        <w:rPr>
          <w:rFonts w:hint="eastAsia" w:ascii="仿宋_GB2312" w:hAnsi="仿宋_GB2312" w:eastAsia="仿宋_GB2312" w:cs="仿宋_GB2312"/>
          <w:color w:val="auto"/>
          <w:kern w:val="0"/>
          <w:sz w:val="32"/>
          <w:szCs w:val="32"/>
          <w:lang w:val="zh-Hans"/>
        </w:rPr>
        <w:t>少</w:t>
      </w:r>
      <w:r>
        <w:rPr>
          <w:rFonts w:hint="eastAsia" w:ascii="仿宋_GB2312" w:hAnsi="仿宋_GB2312" w:eastAsia="仿宋_GB2312" w:cs="仿宋_GB2312"/>
          <w:color w:val="auto"/>
          <w:kern w:val="0"/>
          <w:sz w:val="32"/>
          <w:szCs w:val="32"/>
          <w:lang w:val="zh-Hans" w:eastAsia="zh-Hans"/>
        </w:rPr>
        <w:t>年</w:t>
      </w:r>
      <w:r>
        <w:rPr>
          <w:rFonts w:hint="eastAsia" w:ascii="仿宋_GB2312" w:hAnsi="仿宋_GB2312" w:eastAsia="仿宋_GB2312" w:cs="仿宋_GB2312"/>
          <w:color w:val="auto"/>
          <w:kern w:val="0"/>
          <w:sz w:val="32"/>
          <w:szCs w:val="32"/>
          <w:lang w:val="zh-Hans"/>
        </w:rPr>
        <w:t>发展</w:t>
      </w:r>
      <w:r>
        <w:rPr>
          <w:rFonts w:ascii="仿宋_GB2312" w:hAnsi="仿宋_GB2312" w:eastAsia="仿宋_GB2312" w:cs="仿宋_GB2312"/>
          <w:color w:val="auto"/>
          <w:kern w:val="0"/>
          <w:sz w:val="32"/>
          <w:szCs w:val="32"/>
          <w:lang w:val="zh-Hans" w:eastAsia="zh-Hans"/>
        </w:rPr>
        <w:t>基</w:t>
      </w:r>
      <w:r>
        <w:rPr>
          <w:rFonts w:hint="eastAsia" w:ascii="仿宋_GB2312" w:hAnsi="仿宋_GB2312" w:eastAsia="仿宋_GB2312" w:cs="仿宋_GB2312"/>
          <w:color w:val="auto"/>
          <w:kern w:val="0"/>
          <w:sz w:val="32"/>
          <w:szCs w:val="32"/>
          <w:lang w:val="zh-Hans" w:eastAsia="zh-Hans"/>
        </w:rPr>
        <w:t>金</w:t>
      </w:r>
      <w:r>
        <w:rPr>
          <w:rFonts w:ascii="仿宋_GB2312" w:hAnsi="仿宋_GB2312" w:eastAsia="仿宋_GB2312" w:cs="仿宋_GB2312"/>
          <w:color w:val="auto"/>
          <w:kern w:val="0"/>
          <w:sz w:val="32"/>
          <w:szCs w:val="32"/>
          <w:lang w:val="zh-Hans" w:eastAsia="zh-Hans"/>
        </w:rPr>
        <w:t>会</w:t>
      </w:r>
      <w:r>
        <w:rPr>
          <w:rFonts w:ascii="Times New Roman" w:hAnsi="Times New Roman" w:eastAsia="仿宋_GB2312"/>
          <w:snapToGrid w:val="0"/>
          <w:color w:val="auto"/>
          <w:kern w:val="0"/>
          <w:sz w:val="32"/>
          <w:szCs w:val="32"/>
        </w:rPr>
        <w:t>下设的青少年公益专项，由</w:t>
      </w:r>
      <w:r>
        <w:rPr>
          <w:rFonts w:hint="eastAsia" w:ascii="仿宋_GB2312" w:hAnsi="仿宋_GB2312" w:eastAsia="仿宋_GB2312" w:cs="仿宋_GB2312"/>
          <w:color w:val="auto"/>
          <w:kern w:val="0"/>
          <w:sz w:val="32"/>
          <w:szCs w:val="32"/>
          <w:lang w:val="zh-Hans" w:eastAsia="zh-Hans"/>
        </w:rPr>
        <w:t>广州</w:t>
      </w:r>
      <w:r>
        <w:rPr>
          <w:rFonts w:ascii="仿宋_GB2312" w:hAnsi="仿宋_GB2312" w:eastAsia="仿宋_GB2312" w:cs="仿宋_GB2312"/>
          <w:color w:val="auto"/>
          <w:kern w:val="0"/>
          <w:sz w:val="32"/>
          <w:szCs w:val="32"/>
          <w:lang w:val="zh-Hans" w:eastAsia="zh-Hans"/>
        </w:rPr>
        <w:t>市青</w:t>
      </w:r>
      <w:r>
        <w:rPr>
          <w:rFonts w:hint="eastAsia" w:ascii="仿宋_GB2312" w:hAnsi="仿宋_GB2312" w:eastAsia="仿宋_GB2312" w:cs="仿宋_GB2312"/>
          <w:color w:val="auto"/>
          <w:kern w:val="0"/>
          <w:sz w:val="32"/>
          <w:szCs w:val="32"/>
          <w:lang w:val="zh-Hans"/>
        </w:rPr>
        <w:t>少</w:t>
      </w:r>
      <w:r>
        <w:rPr>
          <w:rFonts w:hint="eastAsia" w:ascii="仿宋_GB2312" w:hAnsi="仿宋_GB2312" w:eastAsia="仿宋_GB2312" w:cs="仿宋_GB2312"/>
          <w:color w:val="auto"/>
          <w:kern w:val="0"/>
          <w:sz w:val="32"/>
          <w:szCs w:val="32"/>
          <w:lang w:val="zh-Hans" w:eastAsia="zh-Hans"/>
        </w:rPr>
        <w:t>年</w:t>
      </w:r>
      <w:r>
        <w:rPr>
          <w:rFonts w:hint="eastAsia" w:ascii="仿宋_GB2312" w:hAnsi="仿宋_GB2312" w:eastAsia="仿宋_GB2312" w:cs="仿宋_GB2312"/>
          <w:color w:val="auto"/>
          <w:kern w:val="0"/>
          <w:sz w:val="32"/>
          <w:szCs w:val="32"/>
          <w:lang w:val="zh-Hans"/>
        </w:rPr>
        <w:t>发展</w:t>
      </w:r>
      <w:r>
        <w:rPr>
          <w:rFonts w:ascii="仿宋_GB2312" w:hAnsi="仿宋_GB2312" w:eastAsia="仿宋_GB2312" w:cs="仿宋_GB2312"/>
          <w:color w:val="auto"/>
          <w:kern w:val="0"/>
          <w:sz w:val="32"/>
          <w:szCs w:val="32"/>
          <w:lang w:val="zh-Hans" w:eastAsia="zh-Hans"/>
        </w:rPr>
        <w:t>基</w:t>
      </w:r>
      <w:r>
        <w:rPr>
          <w:rFonts w:hint="eastAsia" w:ascii="仿宋_GB2312" w:hAnsi="仿宋_GB2312" w:eastAsia="仿宋_GB2312" w:cs="仿宋_GB2312"/>
          <w:color w:val="auto"/>
          <w:kern w:val="0"/>
          <w:sz w:val="32"/>
          <w:szCs w:val="32"/>
          <w:lang w:val="zh-Hans" w:eastAsia="zh-Hans"/>
        </w:rPr>
        <w:t>金</w:t>
      </w:r>
      <w:r>
        <w:rPr>
          <w:rFonts w:ascii="仿宋_GB2312" w:hAnsi="仿宋_GB2312" w:eastAsia="仿宋_GB2312" w:cs="仿宋_GB2312"/>
          <w:color w:val="auto"/>
          <w:kern w:val="0"/>
          <w:sz w:val="32"/>
          <w:szCs w:val="32"/>
          <w:lang w:val="zh-Hans" w:eastAsia="zh-Hans"/>
        </w:rPr>
        <w:t>会</w:t>
      </w:r>
      <w:r>
        <w:rPr>
          <w:rFonts w:ascii="Times New Roman" w:hAnsi="Times New Roman" w:eastAsia="仿宋_GB2312"/>
          <w:snapToGrid w:val="0"/>
          <w:color w:val="auto"/>
          <w:kern w:val="0"/>
          <w:sz w:val="32"/>
          <w:szCs w:val="32"/>
        </w:rPr>
        <w:t>支配使用。</w:t>
      </w:r>
    </w:p>
    <w:p>
      <w:pPr>
        <w:spacing w:line="360" w:lineRule="auto"/>
        <w:ind w:firstLine="640"/>
        <w:rPr>
          <w:rFonts w:ascii="Times New Roman" w:hAnsi="Times New Roman" w:eastAsia="仿宋_GB2312"/>
          <w:b/>
          <w:bCs/>
          <w:snapToGrid w:val="0"/>
          <w:kern w:val="0"/>
          <w:sz w:val="32"/>
          <w:szCs w:val="32"/>
        </w:rPr>
      </w:pPr>
      <w:r>
        <w:rPr>
          <w:rFonts w:ascii="Times New Roman" w:hAnsi="Times New Roman" w:eastAsia="Times New Roman"/>
          <w:snapToGrid w:val="0"/>
          <w:color w:val="auto"/>
          <w:kern w:val="0"/>
          <w:sz w:val="32"/>
          <w:szCs w:val="32"/>
        </w:rPr>
        <w:t>2</w:t>
      </w:r>
      <w:r>
        <w:rPr>
          <w:rFonts w:ascii="Times New Roman" w:hAnsi="Times New Roman" w:eastAsia="仿宋_GB2312"/>
          <w:snapToGrid w:val="0"/>
          <w:color w:val="auto"/>
          <w:kern w:val="0"/>
          <w:sz w:val="32"/>
          <w:szCs w:val="32"/>
        </w:rPr>
        <w:t>.其他</w:t>
      </w:r>
      <w:r>
        <w:rPr>
          <w:rFonts w:hint="eastAsia" w:ascii="Times New Roman" w:hAnsi="Times New Roman" w:eastAsia="仿宋_GB2312"/>
          <w:snapToGrid w:val="0"/>
          <w:color w:val="auto"/>
          <w:kern w:val="0"/>
          <w:sz w:val="32"/>
          <w:szCs w:val="32"/>
        </w:rPr>
        <w:t>育才</w:t>
      </w:r>
      <w:r>
        <w:rPr>
          <w:rFonts w:ascii="仿宋_GB2312" w:hAnsi="仿宋_GB2312" w:eastAsia="仿宋_GB2312" w:cs="仿宋_GB2312"/>
          <w:color w:val="auto"/>
          <w:kern w:val="0"/>
          <w:sz w:val="32"/>
          <w:szCs w:val="32"/>
          <w:lang w:val="zh-Hans" w:eastAsia="zh-Hans"/>
        </w:rPr>
        <w:t>基金</w:t>
      </w:r>
      <w:r>
        <w:rPr>
          <w:rFonts w:ascii="Times New Roman" w:hAnsi="Times New Roman" w:eastAsia="仿宋_GB2312"/>
          <w:snapToGrid w:val="0"/>
          <w:color w:val="auto"/>
          <w:kern w:val="0"/>
          <w:sz w:val="32"/>
          <w:szCs w:val="32"/>
        </w:rPr>
        <w:t>终止情形及</w:t>
      </w:r>
      <w:r>
        <w:rPr>
          <w:rFonts w:ascii="Times New Roman" w:hAnsi="Times New Roman" w:eastAsia="仿宋_GB2312"/>
          <w:snapToGrid w:val="0"/>
          <w:kern w:val="0"/>
          <w:sz w:val="32"/>
          <w:szCs w:val="32"/>
        </w:rPr>
        <w:t>处理措施参照《广州市青少年发展基金会托管基金管理条例》规定执行。</w:t>
      </w:r>
    </w:p>
    <w:p>
      <w:pPr>
        <w:ind w:firstLine="640"/>
        <w:jc w:val="center"/>
        <w:outlineLvl w:val="1"/>
        <w:rPr>
          <w:rFonts w:ascii="黑体" w:hAnsi="黑体" w:eastAsia="黑体"/>
          <w:snapToGrid w:val="0"/>
          <w:kern w:val="0"/>
          <w:sz w:val="32"/>
          <w:szCs w:val="32"/>
        </w:rPr>
      </w:pPr>
      <w:r>
        <w:rPr>
          <w:rFonts w:hint="eastAsia" w:ascii="黑体" w:hAnsi="黑体" w:eastAsia="黑体"/>
          <w:snapToGrid w:val="0"/>
          <w:kern w:val="0"/>
          <w:sz w:val="32"/>
          <w:szCs w:val="32"/>
        </w:rPr>
        <w:t>第六条 附 则</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.本办法由</w:t>
      </w:r>
      <w:r>
        <w:rPr>
          <w:rFonts w:hint="eastAsia" w:ascii="仿宋_GB2312" w:hAnsi="仿宋_GB2312" w:eastAsia="仿宋_GB2312" w:cs="仿宋_GB2312"/>
          <w:kern w:val="0"/>
          <w:sz w:val="32"/>
          <w:szCs w:val="32"/>
          <w:lang w:val="zh-Hans" w:eastAsia="zh-Hans"/>
        </w:rPr>
        <w:t>广州</w:t>
      </w:r>
      <w:r>
        <w:rPr>
          <w:rFonts w:ascii="仿宋_GB2312" w:hAnsi="仿宋_GB2312" w:eastAsia="仿宋_GB2312" w:cs="仿宋_GB2312"/>
          <w:kern w:val="0"/>
          <w:sz w:val="32"/>
          <w:szCs w:val="32"/>
          <w:lang w:val="zh-Hans" w:eastAsia="zh-Hans"/>
        </w:rPr>
        <w:t>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w:t>
      </w:r>
      <w:r>
        <w:rPr>
          <w:rFonts w:hint="eastAsia" w:ascii="仿宋_GB2312" w:hAnsi="仿宋_GB2312" w:eastAsia="仿宋_GB2312" w:cs="仿宋_GB2312"/>
          <w:kern w:val="0"/>
          <w:sz w:val="32"/>
          <w:szCs w:val="32"/>
          <w:lang w:val="zh-Hans" w:eastAsia="zh-Hans"/>
        </w:rPr>
        <w:t>金</w:t>
      </w:r>
      <w:r>
        <w:rPr>
          <w:rFonts w:ascii="仿宋_GB2312" w:hAnsi="仿宋_GB2312" w:eastAsia="仿宋_GB2312" w:cs="仿宋_GB2312"/>
          <w:kern w:val="0"/>
          <w:sz w:val="32"/>
          <w:szCs w:val="32"/>
          <w:lang w:val="zh-Hans" w:eastAsia="zh-Hans"/>
        </w:rPr>
        <w:t>会</w:t>
      </w:r>
      <w:r>
        <w:rPr>
          <w:rFonts w:ascii="Times New Roman" w:hAnsi="Times New Roman" w:eastAsia="仿宋_GB2312"/>
          <w:snapToGrid w:val="0"/>
          <w:kern w:val="0"/>
          <w:sz w:val="32"/>
          <w:szCs w:val="32"/>
        </w:rPr>
        <w:t>负责解释。</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2</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本办法经广州市青少年发展基金会核准，自</w:t>
      </w:r>
      <w:r>
        <w:rPr>
          <w:rFonts w:hint="eastAsia" w:ascii="Times New Roman" w:hAnsi="Times New Roman" w:eastAsia="Times New Roman"/>
          <w:snapToGrid w:val="0"/>
          <w:kern w:val="0"/>
          <w:sz w:val="32"/>
          <w:szCs w:val="32"/>
        </w:rPr>
        <w:t>202</w:t>
      </w:r>
      <w:r>
        <w:rPr>
          <w:rFonts w:hint="eastAsia" w:ascii="Times New Roman" w:hAnsi="Times New Roman"/>
          <w:snapToGrid w:val="0"/>
          <w:kern w:val="0"/>
          <w:sz w:val="32"/>
          <w:szCs w:val="32"/>
        </w:rPr>
        <w:t>2</w:t>
      </w:r>
      <w:r>
        <w:rPr>
          <w:rFonts w:hint="eastAsia" w:ascii="Times New Roman" w:hAnsi="Times New Roman" w:eastAsia="仿宋_GB2312"/>
          <w:snapToGrid w:val="0"/>
          <w:kern w:val="0"/>
          <w:sz w:val="32"/>
          <w:szCs w:val="32"/>
        </w:rPr>
        <w:t>年  月  日起施行。本办法有效期以合作协议为准。</w:t>
      </w:r>
    </w:p>
    <w:p>
      <w:pPr>
        <w:spacing w:line="360" w:lineRule="auto"/>
        <w:ind w:firstLine="640"/>
        <w:rPr>
          <w:rFonts w:ascii="Times New Roman" w:hAnsi="Times New Roman" w:eastAsia="仿宋_GB2312"/>
          <w:snapToGrid w:val="0"/>
          <w:color w:val="auto"/>
          <w:kern w:val="0"/>
          <w:sz w:val="32"/>
          <w:szCs w:val="32"/>
        </w:rPr>
      </w:pPr>
      <w:r>
        <w:rPr>
          <w:rFonts w:ascii="Times New Roman" w:hAnsi="Times New Roman" w:eastAsia="Times New Roman"/>
          <w:snapToGrid w:val="0"/>
          <w:kern w:val="0"/>
          <w:sz w:val="32"/>
          <w:szCs w:val="32"/>
        </w:rPr>
        <w:t>3</w:t>
      </w:r>
      <w:r>
        <w:rPr>
          <w:rFonts w:ascii="Times New Roman" w:hAnsi="Times New Roman" w:eastAsia="仿宋_GB2312"/>
          <w:snapToGrid w:val="0"/>
          <w:kern w:val="0"/>
          <w:sz w:val="32"/>
          <w:szCs w:val="32"/>
        </w:rPr>
        <w:t>.附件：</w:t>
      </w: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w:t>
      </w:r>
      <w:r>
        <w:rPr>
          <w:rFonts w:hint="eastAsia" w:ascii="Times New Roman" w:hAnsi="Times New Roman" w:eastAsia="仿宋_GB2312"/>
          <w:snapToGrid w:val="0"/>
          <w:color w:val="auto"/>
          <w:kern w:val="0"/>
          <w:sz w:val="32"/>
          <w:szCs w:val="32"/>
          <w:lang w:eastAsia="zh-Hans"/>
        </w:rPr>
        <w:t>“</w:t>
      </w:r>
      <w:r>
        <w:rPr>
          <w:rFonts w:hint="eastAsia" w:ascii="仿宋_GB2312" w:hAnsi="仿宋_GB2312" w:eastAsia="仿宋_GB2312" w:cs="仿宋_GB2312"/>
          <w:color w:val="auto"/>
          <w:kern w:val="0"/>
          <w:sz w:val="32"/>
          <w:szCs w:val="32"/>
        </w:rPr>
        <w:t>广州市育才青少年基金</w:t>
      </w:r>
      <w:r>
        <w:rPr>
          <w:rFonts w:hint="eastAsia" w:ascii="仿宋_GB2312" w:hAnsi="仿宋_GB2312" w:eastAsia="仿宋_GB2312" w:cs="仿宋_GB2312"/>
          <w:color w:val="auto"/>
          <w:kern w:val="0"/>
          <w:sz w:val="32"/>
          <w:szCs w:val="32"/>
          <w:lang w:val="zh-Hans" w:eastAsia="zh-Hans"/>
        </w:rPr>
        <w:t>”</w:t>
      </w:r>
      <w:r>
        <w:rPr>
          <w:rFonts w:ascii="Times New Roman" w:hAnsi="Times New Roman" w:eastAsia="Times New Roman"/>
          <w:snapToGrid w:val="0"/>
          <w:color w:val="auto"/>
          <w:kern w:val="0"/>
          <w:sz w:val="32"/>
          <w:szCs w:val="32"/>
        </w:rPr>
        <w:t>20</w:t>
      </w:r>
      <w:r>
        <w:rPr>
          <w:rFonts w:hint="eastAsia" w:ascii="Times New Roman" w:hAnsi="Times New Roman" w:eastAsia="Times New Roman"/>
          <w:snapToGrid w:val="0"/>
          <w:color w:val="auto"/>
          <w:kern w:val="0"/>
          <w:sz w:val="32"/>
          <w:szCs w:val="32"/>
        </w:rPr>
        <w:t>2</w:t>
      </w:r>
      <w:r>
        <w:rPr>
          <w:rFonts w:hint="eastAsia" w:ascii="Times New Roman" w:hAnsi="Times New Roman"/>
          <w:snapToGrid w:val="0"/>
          <w:color w:val="auto"/>
          <w:kern w:val="0"/>
          <w:sz w:val="32"/>
          <w:szCs w:val="32"/>
        </w:rPr>
        <w:t>2</w:t>
      </w:r>
      <w:r>
        <w:rPr>
          <w:rFonts w:ascii="Times New Roman" w:hAnsi="Times New Roman" w:eastAsia="仿宋_GB2312"/>
          <w:snapToGrid w:val="0"/>
          <w:color w:val="auto"/>
          <w:kern w:val="0"/>
          <w:sz w:val="32"/>
          <w:szCs w:val="32"/>
        </w:rPr>
        <w:t>-</w:t>
      </w:r>
      <w:r>
        <w:rPr>
          <w:rFonts w:ascii="Times New Roman" w:hAnsi="Times New Roman" w:eastAsia="Times New Roman"/>
          <w:snapToGrid w:val="0"/>
          <w:color w:val="auto"/>
          <w:kern w:val="0"/>
          <w:sz w:val="32"/>
          <w:szCs w:val="32"/>
        </w:rPr>
        <w:t>202</w:t>
      </w:r>
      <w:r>
        <w:rPr>
          <w:rFonts w:hint="eastAsia" w:ascii="Times New Roman" w:hAnsi="Times New Roman"/>
          <w:snapToGrid w:val="0"/>
          <w:color w:val="auto"/>
          <w:kern w:val="0"/>
          <w:sz w:val="32"/>
          <w:szCs w:val="32"/>
        </w:rPr>
        <w:t>5</w:t>
      </w:r>
      <w:r>
        <w:rPr>
          <w:rFonts w:ascii="Times New Roman" w:hAnsi="Times New Roman" w:eastAsia="仿宋_GB2312"/>
          <w:snapToGrid w:val="0"/>
          <w:color w:val="auto"/>
          <w:kern w:val="0"/>
          <w:sz w:val="32"/>
          <w:szCs w:val="32"/>
        </w:rPr>
        <w:t>年度机构人员名单》</w:t>
      </w:r>
    </w:p>
    <w:p>
      <w:pPr>
        <w:spacing w:line="360" w:lineRule="auto"/>
        <w:ind w:firstLine="419" w:firstLineChars="131"/>
        <w:rPr>
          <w:rFonts w:ascii="Times New Roman" w:hAnsi="Times New Roman" w:eastAsia="仿宋_GB2312"/>
          <w:snapToGrid w:val="0"/>
          <w:color w:val="auto"/>
          <w:kern w:val="0"/>
          <w:sz w:val="32"/>
          <w:szCs w:val="32"/>
        </w:rPr>
      </w:pPr>
      <w:r>
        <w:rPr>
          <w:rFonts w:hint="eastAsia" w:ascii="Times New Roman" w:hAnsi="Times New Roman" w:eastAsia="仿宋_GB2312"/>
          <w:snapToGrid w:val="0"/>
          <w:color w:val="auto"/>
          <w:kern w:val="0"/>
          <w:sz w:val="32"/>
          <w:szCs w:val="32"/>
        </w:rPr>
        <w:t xml:space="preserve">         </w:t>
      </w:r>
      <w:r>
        <w:rPr>
          <w:rFonts w:ascii="Times New Roman" w:hAnsi="Times New Roman" w:eastAsia="Times New Roman"/>
          <w:snapToGrid w:val="0"/>
          <w:color w:val="auto"/>
          <w:kern w:val="0"/>
          <w:sz w:val="32"/>
          <w:szCs w:val="32"/>
        </w:rPr>
        <w:t>2</w:t>
      </w:r>
      <w:r>
        <w:rPr>
          <w:rFonts w:hint="eastAsia" w:ascii="Times New Roman" w:hAnsi="Times New Roman" w:eastAsia="仿宋_GB2312"/>
          <w:snapToGrid w:val="0"/>
          <w:color w:val="auto"/>
          <w:kern w:val="0"/>
          <w:sz w:val="32"/>
          <w:szCs w:val="32"/>
        </w:rPr>
        <w:t>.</w:t>
      </w:r>
      <w:r>
        <w:rPr>
          <w:rFonts w:ascii="Times New Roman" w:hAnsi="Times New Roman" w:eastAsia="仿宋_GB2312"/>
          <w:snapToGrid w:val="0"/>
          <w:color w:val="auto"/>
          <w:kern w:val="0"/>
          <w:sz w:val="32"/>
          <w:szCs w:val="32"/>
        </w:rPr>
        <w:t>《</w:t>
      </w:r>
      <w:r>
        <w:rPr>
          <w:rFonts w:hint="eastAsia" w:ascii="Times New Roman" w:hAnsi="Times New Roman" w:eastAsia="仿宋_GB2312"/>
          <w:snapToGrid w:val="0"/>
          <w:color w:val="auto"/>
          <w:kern w:val="0"/>
          <w:sz w:val="32"/>
          <w:szCs w:val="32"/>
          <w:lang w:eastAsia="zh-Hans"/>
        </w:rPr>
        <w:t>“</w:t>
      </w:r>
      <w:r>
        <w:rPr>
          <w:rFonts w:hint="eastAsia" w:ascii="仿宋_GB2312" w:hAnsi="仿宋_GB2312" w:eastAsia="仿宋_GB2312" w:cs="仿宋_GB2312"/>
          <w:color w:val="auto"/>
          <w:kern w:val="0"/>
          <w:sz w:val="32"/>
          <w:szCs w:val="32"/>
        </w:rPr>
        <w:t>广州市育才青少年基金</w:t>
      </w:r>
      <w:r>
        <w:rPr>
          <w:rFonts w:hint="eastAsia" w:ascii="Times New Roman" w:hAnsi="Times New Roman" w:eastAsia="仿宋_GB2312"/>
          <w:snapToGrid w:val="0"/>
          <w:color w:val="auto"/>
          <w:kern w:val="0"/>
          <w:sz w:val="32"/>
          <w:szCs w:val="32"/>
          <w:lang w:eastAsia="zh-Hans"/>
        </w:rPr>
        <w:t>”</w:t>
      </w:r>
      <w:r>
        <w:rPr>
          <w:rFonts w:ascii="Times New Roman" w:hAnsi="Times New Roman" w:eastAsia="仿宋_GB2312"/>
          <w:snapToGrid w:val="0"/>
          <w:color w:val="auto"/>
          <w:kern w:val="0"/>
          <w:sz w:val="32"/>
          <w:szCs w:val="32"/>
        </w:rPr>
        <w:t>申请流程》</w:t>
      </w:r>
    </w:p>
    <w:p>
      <w:pPr>
        <w:spacing w:line="360" w:lineRule="auto"/>
        <w:ind w:firstLine="419" w:firstLineChars="131"/>
        <w:rPr>
          <w:rFonts w:ascii="Times New Roman" w:hAnsi="Times New Roman" w:eastAsia="仿宋_GB2312"/>
          <w:snapToGrid w:val="0"/>
          <w:color w:val="auto"/>
          <w:kern w:val="0"/>
          <w:sz w:val="32"/>
          <w:szCs w:val="32"/>
        </w:rPr>
      </w:pPr>
      <w:r>
        <w:rPr>
          <w:rFonts w:hint="eastAsia" w:ascii="Times New Roman" w:hAnsi="Times New Roman" w:eastAsia="仿宋_GB2312"/>
          <w:snapToGrid w:val="0"/>
          <w:color w:val="auto"/>
          <w:kern w:val="0"/>
          <w:sz w:val="32"/>
          <w:szCs w:val="32"/>
        </w:rPr>
        <w:t xml:space="preserve">         </w:t>
      </w:r>
      <w:r>
        <w:rPr>
          <w:rFonts w:ascii="Times New Roman" w:hAnsi="Times New Roman" w:eastAsia="Times New Roman"/>
          <w:snapToGrid w:val="0"/>
          <w:color w:val="auto"/>
          <w:kern w:val="0"/>
          <w:sz w:val="32"/>
          <w:szCs w:val="32"/>
        </w:rPr>
        <w:t>3</w:t>
      </w:r>
      <w:r>
        <w:rPr>
          <w:rFonts w:hint="eastAsia" w:ascii="Times New Roman" w:hAnsi="Times New Roman" w:eastAsia="仿宋_GB2312"/>
          <w:snapToGrid w:val="0"/>
          <w:color w:val="auto"/>
          <w:kern w:val="0"/>
          <w:sz w:val="32"/>
          <w:szCs w:val="32"/>
        </w:rPr>
        <w:t>.</w:t>
      </w:r>
      <w:r>
        <w:rPr>
          <w:rFonts w:ascii="Times New Roman" w:hAnsi="Times New Roman" w:eastAsia="仿宋_GB2312"/>
          <w:snapToGrid w:val="0"/>
          <w:color w:val="auto"/>
          <w:kern w:val="0"/>
          <w:sz w:val="32"/>
          <w:szCs w:val="32"/>
        </w:rPr>
        <w:t>《</w:t>
      </w:r>
      <w:r>
        <w:rPr>
          <w:rFonts w:hint="eastAsia" w:ascii="Times New Roman" w:hAnsi="Times New Roman" w:eastAsia="仿宋_GB2312"/>
          <w:snapToGrid w:val="0"/>
          <w:color w:val="auto"/>
          <w:kern w:val="0"/>
          <w:sz w:val="32"/>
          <w:szCs w:val="32"/>
          <w:lang w:eastAsia="zh-Hans"/>
        </w:rPr>
        <w:t>“</w:t>
      </w:r>
      <w:r>
        <w:rPr>
          <w:rFonts w:hint="eastAsia" w:ascii="仿宋_GB2312" w:hAnsi="仿宋_GB2312" w:eastAsia="仿宋_GB2312" w:cs="仿宋_GB2312"/>
          <w:color w:val="auto"/>
          <w:kern w:val="0"/>
          <w:sz w:val="32"/>
          <w:szCs w:val="32"/>
        </w:rPr>
        <w:t>广州市育才青少年基金</w:t>
      </w:r>
      <w:r>
        <w:rPr>
          <w:rFonts w:hint="eastAsia" w:ascii="Times New Roman" w:hAnsi="Times New Roman" w:eastAsia="仿宋_GB2312"/>
          <w:snapToGrid w:val="0"/>
          <w:color w:val="auto"/>
          <w:kern w:val="0"/>
          <w:sz w:val="32"/>
          <w:szCs w:val="32"/>
          <w:lang w:eastAsia="zh-Hans"/>
        </w:rPr>
        <w:t>”</w:t>
      </w:r>
      <w:r>
        <w:rPr>
          <w:rFonts w:ascii="Times New Roman" w:hAnsi="Times New Roman" w:eastAsia="仿宋_GB2312"/>
          <w:snapToGrid w:val="0"/>
          <w:color w:val="auto"/>
          <w:kern w:val="0"/>
          <w:sz w:val="32"/>
          <w:szCs w:val="32"/>
        </w:rPr>
        <w:t>申报须知》</w:t>
      </w:r>
    </w:p>
    <w:p>
      <w:pPr>
        <w:spacing w:line="360" w:lineRule="auto"/>
        <w:ind w:firstLine="419" w:firstLineChars="131"/>
        <w:rPr>
          <w:rFonts w:ascii="Times New Roman" w:hAnsi="Times New Roman" w:eastAsia="仿宋_GB2312"/>
          <w:snapToGrid w:val="0"/>
          <w:color w:val="auto"/>
          <w:kern w:val="0"/>
          <w:sz w:val="32"/>
          <w:szCs w:val="32"/>
        </w:rPr>
      </w:pPr>
      <w:r>
        <w:rPr>
          <w:rFonts w:hint="eastAsia" w:ascii="Times New Roman" w:hAnsi="Times New Roman" w:eastAsia="仿宋_GB2312"/>
          <w:snapToGrid w:val="0"/>
          <w:color w:val="auto"/>
          <w:kern w:val="0"/>
          <w:sz w:val="32"/>
          <w:szCs w:val="32"/>
        </w:rPr>
        <w:t xml:space="preserve">         </w:t>
      </w:r>
      <w:r>
        <w:rPr>
          <w:rFonts w:ascii="Times New Roman" w:hAnsi="Times New Roman" w:eastAsia="Times New Roman"/>
          <w:snapToGrid w:val="0"/>
          <w:color w:val="auto"/>
          <w:kern w:val="0"/>
          <w:sz w:val="32"/>
          <w:szCs w:val="32"/>
        </w:rPr>
        <w:t>4</w:t>
      </w:r>
      <w:r>
        <w:rPr>
          <w:rFonts w:hint="eastAsia" w:ascii="Times New Roman" w:hAnsi="Times New Roman" w:eastAsia="仿宋_GB2312"/>
          <w:snapToGrid w:val="0"/>
          <w:color w:val="auto"/>
          <w:kern w:val="0"/>
          <w:sz w:val="32"/>
          <w:szCs w:val="32"/>
        </w:rPr>
        <w:t>.</w:t>
      </w:r>
      <w:r>
        <w:rPr>
          <w:rFonts w:ascii="Times New Roman" w:hAnsi="Times New Roman" w:eastAsia="仿宋_GB2312"/>
          <w:snapToGrid w:val="0"/>
          <w:color w:val="auto"/>
          <w:kern w:val="0"/>
          <w:sz w:val="32"/>
          <w:szCs w:val="32"/>
        </w:rPr>
        <w:t>《</w:t>
      </w:r>
      <w:r>
        <w:rPr>
          <w:rFonts w:hint="eastAsia" w:ascii="Times New Roman" w:hAnsi="Times New Roman" w:eastAsia="仿宋_GB2312"/>
          <w:snapToGrid w:val="0"/>
          <w:color w:val="auto"/>
          <w:kern w:val="0"/>
          <w:sz w:val="32"/>
          <w:szCs w:val="32"/>
          <w:lang w:eastAsia="zh-Hans"/>
        </w:rPr>
        <w:t>“</w:t>
      </w:r>
      <w:r>
        <w:rPr>
          <w:rFonts w:hint="eastAsia" w:ascii="仿宋_GB2312" w:hAnsi="仿宋_GB2312" w:eastAsia="仿宋_GB2312" w:cs="仿宋_GB2312"/>
          <w:color w:val="auto"/>
          <w:kern w:val="0"/>
          <w:sz w:val="32"/>
          <w:szCs w:val="32"/>
        </w:rPr>
        <w:t>广州市育才青少年基金</w:t>
      </w:r>
      <w:r>
        <w:rPr>
          <w:rFonts w:hint="eastAsia" w:ascii="Times New Roman" w:hAnsi="Times New Roman" w:eastAsia="仿宋_GB2312"/>
          <w:snapToGrid w:val="0"/>
          <w:color w:val="auto"/>
          <w:kern w:val="0"/>
          <w:sz w:val="32"/>
          <w:szCs w:val="32"/>
          <w:lang w:eastAsia="zh-Hans"/>
        </w:rPr>
        <w:t>”活动</w:t>
      </w:r>
      <w:r>
        <w:rPr>
          <w:rFonts w:hint="eastAsia" w:ascii="Times New Roman" w:hAnsi="Times New Roman" w:eastAsia="仿宋_GB2312"/>
          <w:snapToGrid w:val="0"/>
          <w:color w:val="auto"/>
          <w:kern w:val="0"/>
          <w:sz w:val="32"/>
          <w:szCs w:val="32"/>
          <w:lang w:eastAsia="zh-CN"/>
        </w:rPr>
        <w:t>经费</w:t>
      </w:r>
      <w:r>
        <w:rPr>
          <w:rFonts w:ascii="Times New Roman" w:hAnsi="Times New Roman" w:eastAsia="仿宋_GB2312"/>
          <w:snapToGrid w:val="0"/>
          <w:color w:val="auto"/>
          <w:kern w:val="0"/>
          <w:sz w:val="32"/>
          <w:szCs w:val="32"/>
        </w:rPr>
        <w:t>申请表》</w:t>
      </w:r>
    </w:p>
    <w:p>
      <w:pPr>
        <w:pStyle w:val="12"/>
        <w:spacing w:line="360" w:lineRule="auto"/>
        <w:ind w:firstLine="419"/>
        <w:rPr>
          <w:rFonts w:ascii="仿宋_GB2312" w:hAnsi="仿宋_GB2312" w:eastAsia="仿宋_GB2312" w:cs="仿宋_GB2312"/>
          <w:color w:val="auto"/>
          <w:kern w:val="0"/>
          <w:sz w:val="32"/>
          <w:szCs w:val="32"/>
          <w:lang w:val="zh-Hans" w:eastAsia="zh-Hans"/>
        </w:rPr>
      </w:pPr>
      <w:r>
        <w:rPr>
          <w:color w:val="auto"/>
          <w:kern w:val="0"/>
          <w:sz w:val="32"/>
          <w:szCs w:val="32"/>
        </w:rPr>
        <w:t xml:space="preserve">         </w:t>
      </w:r>
      <w:r>
        <w:rPr>
          <w:rFonts w:ascii="Times New Roman" w:hAnsi="Times New Roman" w:eastAsia="Times New Roman" w:cs="Times New Roman Regular"/>
          <w:color w:val="auto"/>
          <w:kern w:val="0"/>
          <w:sz w:val="32"/>
          <w:szCs w:val="32"/>
        </w:rPr>
        <w:t>5</w:t>
      </w:r>
      <w:r>
        <w:rPr>
          <w:color w:val="auto"/>
          <w:kern w:val="0"/>
          <w:sz w:val="32"/>
          <w:szCs w:val="32"/>
        </w:rPr>
        <w:t>.</w:t>
      </w:r>
      <w:r>
        <w:rPr>
          <w:rFonts w:ascii="仿宋_GB2312" w:hAnsi="仿宋_GB2312" w:eastAsia="仿宋_GB2312" w:cs="仿宋_GB2312"/>
          <w:color w:val="auto"/>
          <w:kern w:val="0"/>
          <w:sz w:val="32"/>
          <w:szCs w:val="32"/>
          <w:lang w:val="zh-Hans" w:eastAsia="zh-Hans"/>
        </w:rPr>
        <w:t>《</w:t>
      </w:r>
      <w:r>
        <w:rPr>
          <w:rFonts w:hint="eastAsia" w:ascii="仿宋_GB2312" w:hAnsi="仿宋_GB2312" w:eastAsia="仿宋_GB2312" w:cs="仿宋_GB2312"/>
          <w:color w:val="auto"/>
          <w:kern w:val="0"/>
          <w:sz w:val="32"/>
          <w:szCs w:val="32"/>
          <w:lang w:val="zh-Hans" w:eastAsia="zh-Hans"/>
        </w:rPr>
        <w:t>“</w:t>
      </w:r>
      <w:r>
        <w:rPr>
          <w:rFonts w:hint="eastAsia" w:ascii="仿宋_GB2312" w:hAnsi="仿宋_GB2312" w:eastAsia="仿宋_GB2312" w:cs="仿宋_GB2312"/>
          <w:color w:val="auto"/>
          <w:kern w:val="0"/>
          <w:sz w:val="32"/>
          <w:szCs w:val="32"/>
        </w:rPr>
        <w:t>广州市育才青少年基金</w:t>
      </w:r>
      <w:r>
        <w:rPr>
          <w:rFonts w:hint="eastAsia" w:ascii="Times New Roman" w:hAnsi="Times New Roman" w:eastAsia="仿宋_GB2312"/>
          <w:snapToGrid w:val="0"/>
          <w:color w:val="auto"/>
          <w:kern w:val="0"/>
          <w:sz w:val="32"/>
          <w:szCs w:val="32"/>
          <w:lang w:eastAsia="zh-Hans"/>
        </w:rPr>
        <w:t>”</w:t>
      </w:r>
      <w:r>
        <w:rPr>
          <w:rFonts w:hint="eastAsia" w:ascii="仿宋_GB2312" w:hAnsi="仿宋_GB2312" w:eastAsia="仿宋_GB2312" w:cs="仿宋_GB2312"/>
          <w:color w:val="auto"/>
          <w:kern w:val="0"/>
          <w:sz w:val="32"/>
          <w:szCs w:val="32"/>
          <w:lang w:eastAsia="zh-Hans"/>
        </w:rPr>
        <w:t>助学</w:t>
      </w:r>
      <w:r>
        <w:rPr>
          <w:rFonts w:ascii="仿宋_GB2312" w:hAnsi="仿宋_GB2312" w:eastAsia="仿宋_GB2312" w:cs="仿宋_GB2312"/>
          <w:color w:val="auto"/>
          <w:kern w:val="0"/>
          <w:sz w:val="32"/>
          <w:szCs w:val="32"/>
          <w:lang w:val="zh-Hans" w:eastAsia="zh-Hans"/>
        </w:rPr>
        <w:t>申请表》</w:t>
      </w:r>
    </w:p>
    <w:p>
      <w:pPr>
        <w:pStyle w:val="12"/>
        <w:spacing w:line="360" w:lineRule="auto"/>
        <w:ind w:firstLine="419"/>
        <w:rPr>
          <w:rFonts w:ascii="仿宋_GB2312" w:hAnsi="仿宋_GB2312" w:eastAsia="仿宋_GB2312" w:cs="仿宋_GB2312"/>
          <w:color w:val="auto"/>
          <w:kern w:val="0"/>
          <w:sz w:val="32"/>
          <w:szCs w:val="32"/>
          <w:lang w:val="zh-Hans" w:eastAsia="zh-Hans"/>
        </w:rPr>
      </w:pPr>
      <w:r>
        <w:rPr>
          <w:rFonts w:ascii="仿宋_GB2312" w:hAnsi="仿宋_GB2312" w:eastAsia="仿宋_GB2312" w:cs="仿宋_GB2312"/>
          <w:color w:val="auto"/>
          <w:kern w:val="0"/>
          <w:sz w:val="32"/>
          <w:szCs w:val="32"/>
          <w:lang w:eastAsia="zh-Hans"/>
        </w:rPr>
        <w:t xml:space="preserve">         </w:t>
      </w:r>
      <w:r>
        <w:rPr>
          <w:rFonts w:ascii="Times New Roman" w:hAnsi="Times New Roman" w:eastAsia="Times New Roman" w:cs="Times New Roman Regular"/>
          <w:color w:val="auto"/>
          <w:kern w:val="0"/>
          <w:sz w:val="32"/>
          <w:szCs w:val="32"/>
        </w:rPr>
        <w:t>6</w:t>
      </w:r>
      <w:r>
        <w:rPr>
          <w:color w:val="auto"/>
          <w:kern w:val="0"/>
          <w:sz w:val="32"/>
          <w:szCs w:val="32"/>
        </w:rPr>
        <w:t>.</w:t>
      </w:r>
      <w:r>
        <w:rPr>
          <w:rFonts w:ascii="仿宋_GB2312" w:hAnsi="仿宋_GB2312" w:eastAsia="仿宋_GB2312" w:cs="仿宋_GB2312"/>
          <w:color w:val="auto"/>
          <w:kern w:val="0"/>
          <w:sz w:val="32"/>
          <w:szCs w:val="32"/>
          <w:lang w:val="zh-Hans" w:eastAsia="zh-Hans"/>
        </w:rPr>
        <w:t>《</w:t>
      </w:r>
      <w:r>
        <w:rPr>
          <w:rFonts w:hint="eastAsia" w:ascii="仿宋_GB2312" w:hAnsi="仿宋_GB2312" w:eastAsia="仿宋_GB2312" w:cs="仿宋_GB2312"/>
          <w:color w:val="auto"/>
          <w:kern w:val="0"/>
          <w:sz w:val="32"/>
          <w:szCs w:val="32"/>
          <w:lang w:val="zh-Hans" w:eastAsia="zh-Hans"/>
        </w:rPr>
        <w:t>“</w:t>
      </w:r>
      <w:r>
        <w:rPr>
          <w:rFonts w:hint="eastAsia" w:ascii="仿宋_GB2312" w:hAnsi="仿宋_GB2312" w:eastAsia="仿宋_GB2312" w:cs="仿宋_GB2312"/>
          <w:color w:val="auto"/>
          <w:kern w:val="0"/>
          <w:sz w:val="32"/>
          <w:szCs w:val="32"/>
        </w:rPr>
        <w:t>广州市育才青少年基金</w:t>
      </w:r>
      <w:r>
        <w:rPr>
          <w:rFonts w:hint="eastAsia" w:ascii="Times New Roman" w:hAnsi="Times New Roman" w:eastAsia="仿宋_GB2312"/>
          <w:snapToGrid w:val="0"/>
          <w:color w:val="auto"/>
          <w:kern w:val="0"/>
          <w:sz w:val="32"/>
          <w:szCs w:val="32"/>
          <w:lang w:eastAsia="zh-Hans"/>
        </w:rPr>
        <w:t>”学校</w:t>
      </w:r>
      <w:r>
        <w:rPr>
          <w:rFonts w:hint="eastAsia" w:eastAsia="仿宋_GB2312"/>
          <w:snapToGrid w:val="0"/>
          <w:color w:val="auto"/>
          <w:kern w:val="0"/>
          <w:sz w:val="32"/>
          <w:szCs w:val="32"/>
        </w:rPr>
        <w:t>拔萃园丁</w:t>
      </w:r>
      <w:r>
        <w:rPr>
          <w:rFonts w:hint="eastAsia" w:ascii="Times New Roman" w:hAnsi="Times New Roman" w:eastAsia="仿宋_GB2312"/>
          <w:snapToGrid w:val="0"/>
          <w:color w:val="auto"/>
          <w:kern w:val="0"/>
          <w:sz w:val="32"/>
          <w:szCs w:val="32"/>
        </w:rPr>
        <w:t>奖</w:t>
      </w:r>
      <w:r>
        <w:rPr>
          <w:rFonts w:ascii="仿宋_GB2312" w:hAnsi="仿宋_GB2312" w:eastAsia="仿宋_GB2312" w:cs="仿宋_GB2312"/>
          <w:color w:val="auto"/>
          <w:kern w:val="0"/>
          <w:sz w:val="32"/>
          <w:szCs w:val="32"/>
          <w:lang w:val="zh-Hans" w:eastAsia="zh-Hans"/>
        </w:rPr>
        <w:t>申请表》</w:t>
      </w:r>
    </w:p>
    <w:p>
      <w:pPr>
        <w:pStyle w:val="12"/>
        <w:spacing w:line="360" w:lineRule="auto"/>
        <w:ind w:firstLine="419"/>
        <w:rPr>
          <w:rFonts w:ascii="仿宋_GB2312" w:hAnsi="仿宋_GB2312" w:eastAsia="仿宋_GB2312" w:cs="仿宋_GB2312"/>
          <w:color w:val="auto"/>
          <w:kern w:val="0"/>
          <w:sz w:val="32"/>
          <w:szCs w:val="32"/>
          <w:lang w:val="zh-Hans" w:eastAsia="zh-Hans"/>
        </w:rPr>
      </w:pPr>
      <w:r>
        <w:rPr>
          <w:rFonts w:hint="eastAsia" w:ascii="仿宋_GB2312" w:hAnsi="仿宋_GB2312" w:eastAsia="仿宋_GB2312" w:cs="仿宋_GB2312"/>
          <w:color w:val="auto"/>
          <w:kern w:val="0"/>
          <w:sz w:val="32"/>
          <w:szCs w:val="32"/>
          <w:lang w:val="en-US" w:eastAsia="zh-CN"/>
        </w:rPr>
        <w:t xml:space="preserve">         7</w:t>
      </w:r>
      <w:r>
        <w:rPr>
          <w:rFonts w:ascii="仿宋_GB2312" w:hAnsi="仿宋_GB2312" w:eastAsia="仿宋_GB2312" w:cs="仿宋_GB2312"/>
          <w:color w:val="auto"/>
          <w:kern w:val="0"/>
          <w:sz w:val="32"/>
          <w:szCs w:val="32"/>
          <w:lang w:eastAsia="zh-Hans"/>
        </w:rPr>
        <w:t>.</w:t>
      </w:r>
      <w:r>
        <w:rPr>
          <w:rFonts w:ascii="仿宋_GB2312" w:hAnsi="仿宋_GB2312" w:eastAsia="仿宋_GB2312" w:cs="仿宋_GB2312"/>
          <w:color w:val="auto"/>
          <w:kern w:val="0"/>
          <w:sz w:val="32"/>
          <w:szCs w:val="32"/>
          <w:lang w:val="zh-Hans" w:eastAsia="zh-Hans"/>
        </w:rPr>
        <w:t>《</w:t>
      </w:r>
      <w:r>
        <w:rPr>
          <w:rFonts w:hint="eastAsia" w:ascii="仿宋_GB2312" w:hAnsi="仿宋_GB2312" w:eastAsia="仿宋_GB2312" w:cs="仿宋_GB2312"/>
          <w:color w:val="auto"/>
          <w:kern w:val="0"/>
          <w:sz w:val="32"/>
          <w:szCs w:val="32"/>
          <w:lang w:val="zh-Hans" w:eastAsia="zh-Hans"/>
        </w:rPr>
        <w:t>“</w:t>
      </w:r>
      <w:r>
        <w:rPr>
          <w:rFonts w:hint="eastAsia" w:ascii="仿宋_GB2312" w:hAnsi="仿宋_GB2312" w:eastAsia="仿宋_GB2312" w:cs="仿宋_GB2312"/>
          <w:color w:val="auto"/>
          <w:kern w:val="0"/>
          <w:sz w:val="32"/>
          <w:szCs w:val="32"/>
        </w:rPr>
        <w:t>广州市育才青少年基金</w:t>
      </w:r>
      <w:r>
        <w:rPr>
          <w:rFonts w:hint="eastAsia" w:ascii="Times New Roman" w:hAnsi="Times New Roman" w:eastAsia="仿宋_GB2312"/>
          <w:snapToGrid w:val="0"/>
          <w:color w:val="auto"/>
          <w:kern w:val="0"/>
          <w:sz w:val="32"/>
          <w:szCs w:val="32"/>
          <w:lang w:eastAsia="zh-Hans"/>
        </w:rPr>
        <w:t>”</w:t>
      </w:r>
      <w:r>
        <w:rPr>
          <w:rFonts w:hint="eastAsia" w:ascii="仿宋_GB2312" w:hAnsi="仿宋_GB2312" w:eastAsia="仿宋_GB2312" w:cs="仿宋_GB2312"/>
          <w:color w:val="auto"/>
          <w:kern w:val="0"/>
          <w:sz w:val="32"/>
          <w:szCs w:val="32"/>
          <w:lang w:eastAsia="zh-Hans"/>
        </w:rPr>
        <w:t>青少年儿童</w:t>
      </w:r>
      <w:r>
        <w:rPr>
          <w:rFonts w:hint="eastAsia" w:ascii="仿宋_GB2312" w:hAnsi="仿宋_GB2312" w:eastAsia="仿宋_GB2312" w:cs="仿宋_GB2312"/>
          <w:color w:val="auto"/>
          <w:kern w:val="0"/>
          <w:sz w:val="32"/>
          <w:szCs w:val="32"/>
        </w:rPr>
        <w:t>优秀</w:t>
      </w:r>
      <w:r>
        <w:rPr>
          <w:rFonts w:hint="eastAsia" w:ascii="仿宋_GB2312" w:hAnsi="仿宋_GB2312" w:eastAsia="仿宋_GB2312" w:cs="仿宋_GB2312"/>
          <w:color w:val="auto"/>
          <w:kern w:val="0"/>
          <w:sz w:val="32"/>
          <w:szCs w:val="32"/>
          <w:lang w:eastAsia="zh-Hans"/>
        </w:rPr>
        <w:t>文化艺术人才</w:t>
      </w:r>
      <w:r>
        <w:rPr>
          <w:rFonts w:ascii="仿宋_GB2312" w:hAnsi="仿宋_GB2312" w:eastAsia="仿宋_GB2312" w:cs="仿宋_GB2312"/>
          <w:color w:val="auto"/>
          <w:kern w:val="0"/>
          <w:sz w:val="32"/>
          <w:szCs w:val="32"/>
          <w:lang w:val="zh-Hans" w:eastAsia="zh-Hans"/>
        </w:rPr>
        <w:t>申请表》</w:t>
      </w:r>
    </w:p>
    <w:p>
      <w:pPr>
        <w:pStyle w:val="12"/>
        <w:spacing w:line="360" w:lineRule="auto"/>
        <w:ind w:firstLine="419"/>
        <w:rPr>
          <w:rFonts w:hint="default" w:ascii="仿宋_GB2312" w:hAnsi="仿宋_GB2312" w:eastAsia="仿宋_GB2312" w:cs="仿宋_GB2312"/>
          <w:kern w:val="0"/>
          <w:sz w:val="32"/>
          <w:szCs w:val="32"/>
          <w:lang w:val="en-US" w:eastAsia="zh-CN"/>
        </w:rPr>
      </w:pPr>
    </w:p>
    <w:p>
      <w:pPr>
        <w:ind w:firstLine="0" w:firstLineChars="0"/>
        <w:rPr>
          <w:rFonts w:ascii="Times New Roman" w:hAnsi="Times New Roman" w:eastAsia="仿宋_GB2312"/>
          <w:snapToGrid w:val="0"/>
          <w:kern w:val="0"/>
          <w:sz w:val="32"/>
          <w:szCs w:val="32"/>
        </w:rPr>
      </w:pPr>
    </w:p>
    <w:p>
      <w:pPr>
        <w:spacing w:before="312" w:beforeLines="100"/>
        <w:ind w:left="0" w:leftChars="0" w:firstLine="0" w:firstLineChars="0"/>
        <w:rPr>
          <w:rFonts w:ascii="Times New Roman" w:hAnsi="Times New Roman" w:eastAsia="黑体"/>
          <w:snapToGrid w:val="0"/>
          <w:kern w:val="0"/>
          <w:sz w:val="32"/>
          <w:szCs w:val="32"/>
        </w:rPr>
      </w:pPr>
      <w:r>
        <w:rPr>
          <w:rFonts w:ascii="Times New Roman" w:hAnsi="Times New Roman" w:eastAsia="黑体"/>
          <w:snapToGrid w:val="0"/>
          <w:kern w:val="0"/>
          <w:sz w:val="32"/>
          <w:szCs w:val="32"/>
        </w:rPr>
        <w:br w:type="page"/>
      </w:r>
      <w:r>
        <w:rPr>
          <w:rFonts w:ascii="Times New Roman" w:hAnsi="Times New Roman" w:eastAsia="黑体"/>
          <w:snapToGrid w:val="0"/>
          <w:kern w:val="0"/>
          <w:sz w:val="32"/>
          <w:szCs w:val="32"/>
        </w:rPr>
        <w:t>附件</w:t>
      </w:r>
      <w:r>
        <w:rPr>
          <w:rFonts w:ascii="Times New Roman" w:hAnsi="Times New Roman" w:eastAsia="Times New Roman"/>
          <w:snapToGrid w:val="0"/>
          <w:kern w:val="0"/>
          <w:sz w:val="32"/>
          <w:szCs w:val="32"/>
        </w:rPr>
        <w:t>1</w:t>
      </w:r>
    </w:p>
    <w:p>
      <w:pPr>
        <w:ind w:firstLine="723"/>
        <w:jc w:val="center"/>
        <w:rPr>
          <w:rFonts w:ascii="Times New Roman" w:hAnsi="Times New Roman"/>
          <w:b/>
          <w:snapToGrid w:val="0"/>
          <w:kern w:val="0"/>
          <w:sz w:val="36"/>
          <w:szCs w:val="44"/>
        </w:rPr>
      </w:pPr>
    </w:p>
    <w:p>
      <w:pPr>
        <w:ind w:firstLine="0" w:firstLineChars="0"/>
        <w:jc w:val="center"/>
        <w:rPr>
          <w:rFonts w:ascii="方正小标宋简体" w:hAnsi="方正小标宋简体" w:eastAsia="方正小标宋简体"/>
          <w:bCs/>
          <w:snapToGrid w:val="0"/>
          <w:color w:val="auto"/>
          <w:kern w:val="0"/>
          <w:sz w:val="44"/>
          <w:szCs w:val="36"/>
        </w:rPr>
      </w:pPr>
      <w:r>
        <w:rPr>
          <w:rFonts w:hint="eastAsia" w:ascii="Times New Roman" w:hAnsi="Times New Roman" w:eastAsia="方正小标宋简体" w:cs="Times New Roman"/>
          <w:snapToGrid w:val="0"/>
          <w:color w:val="auto"/>
          <w:kern w:val="0"/>
          <w:sz w:val="44"/>
          <w:szCs w:val="36"/>
        </w:rPr>
        <w:t>广州市育才青少年基金</w:t>
      </w:r>
    </w:p>
    <w:p>
      <w:pPr>
        <w:ind w:firstLine="0" w:firstLineChars="0"/>
        <w:jc w:val="center"/>
        <w:rPr>
          <w:rFonts w:ascii="方正小标宋简体" w:hAnsi="方正小标宋简体" w:eastAsia="方正小标宋简体"/>
          <w:bCs/>
          <w:snapToGrid w:val="0"/>
          <w:kern w:val="0"/>
          <w:sz w:val="44"/>
          <w:szCs w:val="36"/>
        </w:rPr>
      </w:pPr>
      <w:r>
        <w:rPr>
          <w:rFonts w:hint="eastAsia" w:ascii="Times New Roman" w:hAnsi="Times New Roman" w:eastAsia="Times New Roman"/>
          <w:bCs/>
          <w:snapToGrid w:val="0"/>
          <w:kern w:val="0"/>
          <w:sz w:val="44"/>
          <w:szCs w:val="36"/>
        </w:rPr>
        <w:t>2022</w:t>
      </w:r>
      <w:r>
        <w:rPr>
          <w:rFonts w:hint="eastAsia" w:ascii="方正小标宋简体" w:hAnsi="方正小标宋简体" w:eastAsia="方正小标宋简体"/>
          <w:bCs/>
          <w:snapToGrid w:val="0"/>
          <w:kern w:val="0"/>
          <w:sz w:val="44"/>
          <w:szCs w:val="36"/>
        </w:rPr>
        <w:t>—</w:t>
      </w:r>
      <w:r>
        <w:rPr>
          <w:rFonts w:hint="eastAsia" w:ascii="Times New Roman" w:hAnsi="Times New Roman" w:eastAsia="Times New Roman"/>
          <w:bCs/>
          <w:snapToGrid w:val="0"/>
          <w:kern w:val="0"/>
          <w:sz w:val="44"/>
          <w:szCs w:val="36"/>
        </w:rPr>
        <w:t>2025</w:t>
      </w:r>
      <w:r>
        <w:rPr>
          <w:rFonts w:hint="eastAsia" w:ascii="方正小标宋简体" w:hAnsi="方正小标宋简体" w:eastAsia="方正小标宋简体"/>
          <w:bCs/>
          <w:snapToGrid w:val="0"/>
          <w:kern w:val="0"/>
          <w:sz w:val="44"/>
          <w:szCs w:val="36"/>
        </w:rPr>
        <w:t>年</w:t>
      </w:r>
      <w:r>
        <w:rPr>
          <w:rFonts w:hint="eastAsia" w:ascii="方正小标宋简体" w:hAnsi="方正小标宋简体" w:eastAsia="方正小标宋简体"/>
          <w:bCs/>
          <w:snapToGrid w:val="0"/>
          <w:kern w:val="0"/>
          <w:sz w:val="44"/>
          <w:szCs w:val="36"/>
          <w:lang w:eastAsia="zh-CN"/>
        </w:rPr>
        <w:t>度</w:t>
      </w:r>
      <w:r>
        <w:rPr>
          <w:rFonts w:hint="eastAsia" w:ascii="方正小标宋简体" w:hAnsi="方正小标宋简体" w:eastAsia="方正小标宋简体"/>
          <w:bCs/>
          <w:snapToGrid w:val="0"/>
          <w:kern w:val="0"/>
          <w:sz w:val="44"/>
          <w:szCs w:val="36"/>
        </w:rPr>
        <w:t>机构人员名单</w:t>
      </w:r>
    </w:p>
    <w:p>
      <w:pPr>
        <w:ind w:firstLine="640"/>
        <w:jc w:val="center"/>
        <w:rPr>
          <w:rFonts w:ascii="Times New Roman" w:hAnsi="Times New Roman" w:eastAsia="仿宋_GB2312"/>
          <w:b/>
          <w:snapToGrid w:val="0"/>
          <w:kern w:val="0"/>
          <w:sz w:val="32"/>
          <w:szCs w:val="44"/>
        </w:rPr>
      </w:pPr>
    </w:p>
    <w:p>
      <w:pPr>
        <w:ind w:firstLine="640"/>
        <w:jc w:val="left"/>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一、管委会</w:t>
      </w:r>
      <w:r>
        <w:rPr>
          <w:rFonts w:ascii="Times New Roman" w:hAnsi="Times New Roman" w:eastAsia="仿宋_GB2312"/>
          <w:bCs/>
          <w:snapToGrid w:val="0"/>
          <w:kern w:val="0"/>
          <w:sz w:val="32"/>
          <w:szCs w:val="32"/>
        </w:rPr>
        <w:t>（</w:t>
      </w:r>
      <w:r>
        <w:rPr>
          <w:rFonts w:ascii="Times New Roman" w:hAnsi="Times New Roman" w:eastAsia="仿宋_GB2312"/>
          <w:snapToGrid w:val="0"/>
          <w:kern w:val="0"/>
          <w:sz w:val="32"/>
          <w:szCs w:val="32"/>
        </w:rPr>
        <w:t>共设4个席位）</w:t>
      </w:r>
    </w:p>
    <w:p>
      <w:pPr>
        <w:ind w:firstLine="640"/>
        <w:jc w:val="left"/>
        <w:rPr>
          <w:rFonts w:hint="eastAsia" w:ascii="Times New Roman" w:hAnsi="Times New Roman" w:eastAsia="仿宋_GB2312"/>
          <w:snapToGrid w:val="0"/>
          <w:kern w:val="0"/>
          <w:sz w:val="32"/>
          <w:szCs w:val="32"/>
        </w:rPr>
      </w:pPr>
      <w:r>
        <w:rPr>
          <w:rFonts w:ascii="Times New Roman" w:hAnsi="Times New Roman" w:eastAsia="仿宋_GB2312"/>
          <w:snapToGrid w:val="0"/>
          <w:kern w:val="0"/>
          <w:sz w:val="32"/>
          <w:szCs w:val="32"/>
        </w:rPr>
        <w:t>广州市青少年发展基金会：</w:t>
      </w:r>
      <w:r>
        <w:rPr>
          <w:rFonts w:hint="eastAsia" w:ascii="Times New Roman" w:hAnsi="Times New Roman" w:eastAsia="仿宋_GB2312"/>
          <w:snapToGrid w:val="0"/>
          <w:kern w:val="0"/>
          <w:sz w:val="32"/>
          <w:szCs w:val="32"/>
        </w:rPr>
        <w:t>董靖</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凌远庆</w:t>
      </w:r>
    </w:p>
    <w:p>
      <w:pPr>
        <w:ind w:firstLine="640"/>
        <w:rPr>
          <w:rFonts w:ascii="Times New Roman" w:hAnsi="Times New Roman" w:eastAsia="仿宋_GB2312"/>
          <w:snapToGrid w:val="0"/>
          <w:kern w:val="0"/>
          <w:sz w:val="32"/>
          <w:szCs w:val="32"/>
          <w:highlight w:val="yellow"/>
          <w:shd w:val="clear" w:color="auto" w:fill="FFFF00"/>
        </w:rPr>
      </w:pPr>
      <w:r>
        <w:rPr>
          <w:rFonts w:hint="eastAsia" w:ascii="Times New Roman" w:hAnsi="Times New Roman" w:eastAsia="仿宋_GB2312"/>
          <w:snapToGrid w:val="0"/>
          <w:kern w:val="0"/>
          <w:sz w:val="32"/>
          <w:szCs w:val="32"/>
        </w:rPr>
        <w:t>广州市黄埔区香雪画院：陈育、王琳</w:t>
      </w:r>
    </w:p>
    <w:p>
      <w:pPr>
        <w:ind w:firstLine="640"/>
        <w:jc w:val="left"/>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二、管委会</w:t>
      </w:r>
      <w:r>
        <w:rPr>
          <w:rFonts w:hint="eastAsia" w:ascii="Times New Roman" w:hAnsi="Times New Roman" w:eastAsia="仿宋_GB2312"/>
          <w:b/>
          <w:bCs/>
          <w:snapToGrid w:val="0"/>
          <w:kern w:val="0"/>
          <w:sz w:val="32"/>
          <w:szCs w:val="32"/>
          <w:lang w:eastAsia="zh-Hans"/>
        </w:rPr>
        <w:t>主任</w:t>
      </w:r>
      <w:r>
        <w:rPr>
          <w:rFonts w:ascii="Times New Roman" w:hAnsi="Times New Roman" w:eastAsia="仿宋_GB2312"/>
          <w:snapToGrid w:val="0"/>
          <w:kern w:val="0"/>
          <w:sz w:val="32"/>
          <w:szCs w:val="32"/>
        </w:rPr>
        <w:t>（共设</w:t>
      </w:r>
      <w:r>
        <w:rPr>
          <w:rFonts w:hint="eastAsia" w:ascii="Times New Roman" w:hAnsi="Times New Roman" w:eastAsia="仿宋_GB2312"/>
          <w:snapToGrid w:val="0"/>
          <w:kern w:val="0"/>
          <w:sz w:val="32"/>
          <w:szCs w:val="32"/>
        </w:rPr>
        <w:t>2</w:t>
      </w:r>
      <w:r>
        <w:rPr>
          <w:rFonts w:ascii="Times New Roman" w:hAnsi="Times New Roman" w:eastAsia="仿宋_GB2312"/>
          <w:snapToGrid w:val="0"/>
          <w:kern w:val="0"/>
          <w:sz w:val="32"/>
          <w:szCs w:val="32"/>
        </w:rPr>
        <w:t>个席位）</w:t>
      </w:r>
    </w:p>
    <w:p>
      <w:pPr>
        <w:ind w:firstLine="640"/>
        <w:jc w:val="left"/>
        <w:rPr>
          <w:rFonts w:hint="eastAsia" w:ascii="Times New Roman" w:hAnsi="Times New Roman" w:eastAsia="仿宋_GB2312"/>
          <w:snapToGrid w:val="0"/>
          <w:kern w:val="0"/>
          <w:sz w:val="32"/>
          <w:szCs w:val="32"/>
          <w:lang w:eastAsia="zh-Hans"/>
        </w:rPr>
      </w:pPr>
      <w:r>
        <w:rPr>
          <w:rFonts w:ascii="Times New Roman" w:hAnsi="Times New Roman" w:eastAsia="仿宋_GB2312"/>
          <w:snapToGrid w:val="0"/>
          <w:kern w:val="0"/>
          <w:sz w:val="32"/>
          <w:szCs w:val="32"/>
        </w:rPr>
        <w:t>广州市青少年发展基金会：</w:t>
      </w:r>
      <w:r>
        <w:rPr>
          <w:rFonts w:hint="eastAsia" w:ascii="Times New Roman" w:hAnsi="Times New Roman" w:eastAsia="仿宋_GB2312"/>
          <w:snapToGrid w:val="0"/>
          <w:kern w:val="0"/>
          <w:sz w:val="32"/>
          <w:szCs w:val="32"/>
        </w:rPr>
        <w:t>董靖</w:t>
      </w:r>
    </w:p>
    <w:p>
      <w:pPr>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广州市黄埔区香雪画院：陈育</w:t>
      </w:r>
    </w:p>
    <w:p>
      <w:pPr>
        <w:ind w:firstLine="640"/>
        <w:jc w:val="left"/>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三、管理办公室</w:t>
      </w:r>
    </w:p>
    <w:p>
      <w:pPr>
        <w:ind w:firstLine="627"/>
        <w:jc w:val="left"/>
        <w:rPr>
          <w:rFonts w:ascii="Times New Roman" w:hAnsi="Times New Roman" w:eastAsia="仿宋_GB2312"/>
          <w:snapToGrid w:val="0"/>
          <w:w w:val="98"/>
          <w:kern w:val="0"/>
          <w:sz w:val="32"/>
          <w:szCs w:val="32"/>
        </w:rPr>
      </w:pPr>
      <w:r>
        <w:rPr>
          <w:rFonts w:ascii="Times New Roman" w:hAnsi="Times New Roman" w:eastAsia="仿宋_GB2312"/>
          <w:snapToGrid w:val="0"/>
          <w:w w:val="98"/>
          <w:kern w:val="0"/>
          <w:sz w:val="32"/>
          <w:szCs w:val="32"/>
        </w:rPr>
        <w:t>由广州市青少年发展基金会、</w:t>
      </w:r>
      <w:r>
        <w:rPr>
          <w:rFonts w:hint="eastAsia" w:ascii="Times New Roman" w:hAnsi="Times New Roman" w:eastAsia="仿宋_GB2312"/>
          <w:snapToGrid w:val="0"/>
          <w:kern w:val="0"/>
          <w:sz w:val="32"/>
          <w:szCs w:val="32"/>
        </w:rPr>
        <w:t>广州市黄埔区香雪画院</w:t>
      </w:r>
      <w:r>
        <w:rPr>
          <w:rFonts w:ascii="Times New Roman" w:hAnsi="Times New Roman" w:eastAsia="仿宋_GB2312"/>
          <w:snapToGrid w:val="0"/>
          <w:w w:val="98"/>
          <w:kern w:val="0"/>
          <w:sz w:val="32"/>
          <w:szCs w:val="32"/>
        </w:rPr>
        <w:t>共同组建并负责。</w:t>
      </w:r>
    </w:p>
    <w:p>
      <w:pPr>
        <w:pStyle w:val="12"/>
        <w:ind w:firstLine="640"/>
        <w:jc w:val="left"/>
        <w:rPr>
          <w:rFonts w:hint="eastAsia" w:ascii="Times New Roman" w:hAnsi="Times New Roman" w:eastAsia="仿宋_GB2312"/>
          <w:snapToGrid w:val="0"/>
          <w:color w:val="auto"/>
          <w:kern w:val="0"/>
          <w:sz w:val="32"/>
          <w:szCs w:val="32"/>
          <w:lang w:eastAsia="zh-CN"/>
        </w:rPr>
      </w:pPr>
      <w:r>
        <w:rPr>
          <w:rFonts w:ascii="Times New Roman" w:hAnsi="Times New Roman" w:eastAsia="仿宋_GB2312"/>
          <w:snapToGrid w:val="0"/>
          <w:kern w:val="0"/>
          <w:sz w:val="32"/>
          <w:szCs w:val="32"/>
        </w:rPr>
        <w:t>广州市青少年发展基金会</w:t>
      </w:r>
      <w:r>
        <w:rPr>
          <w:rFonts w:ascii="Times New Roman" w:hAnsi="Times New Roman" w:eastAsia="仿宋_GB2312"/>
          <w:snapToGrid w:val="0"/>
          <w:color w:val="auto"/>
          <w:kern w:val="0"/>
          <w:sz w:val="32"/>
          <w:szCs w:val="32"/>
        </w:rPr>
        <w:t>：</w:t>
      </w:r>
      <w:r>
        <w:rPr>
          <w:rFonts w:hint="eastAsia" w:ascii="Times New Roman" w:hAnsi="Times New Roman" w:eastAsia="仿宋_GB2312"/>
          <w:snapToGrid w:val="0"/>
          <w:color w:val="auto"/>
          <w:kern w:val="0"/>
          <w:sz w:val="32"/>
          <w:szCs w:val="32"/>
        </w:rPr>
        <w:t>凌远庆</w:t>
      </w:r>
      <w:r>
        <w:rPr>
          <w:rFonts w:ascii="Times New Roman" w:hAnsi="Times New Roman" w:eastAsia="仿宋_GB2312"/>
          <w:snapToGrid w:val="0"/>
          <w:color w:val="auto"/>
          <w:kern w:val="0"/>
          <w:sz w:val="32"/>
          <w:szCs w:val="32"/>
          <w:lang w:eastAsia="zh-Hans"/>
        </w:rPr>
        <w:t>、</w:t>
      </w:r>
      <w:r>
        <w:rPr>
          <w:rFonts w:hint="eastAsia" w:ascii="Times New Roman" w:hAnsi="Times New Roman" w:eastAsia="仿宋_GB2312"/>
          <w:snapToGrid w:val="0"/>
          <w:color w:val="auto"/>
          <w:kern w:val="0"/>
          <w:sz w:val="32"/>
          <w:szCs w:val="32"/>
          <w:lang w:eastAsia="zh-CN"/>
        </w:rPr>
        <w:t>刘臻、</w:t>
      </w:r>
      <w:r>
        <w:rPr>
          <w:rFonts w:hint="eastAsia" w:ascii="仿宋_GB2312" w:hAnsi="仿宋_GB2312" w:eastAsia="仿宋_GB2312" w:cs="仿宋_GB2312"/>
          <w:color w:val="auto"/>
          <w:kern w:val="0"/>
          <w:sz w:val="32"/>
          <w:szCs w:val="32"/>
        </w:rPr>
        <w:t>吴敏婷</w:t>
      </w:r>
      <w:r>
        <w:rPr>
          <w:rFonts w:hint="eastAsia" w:ascii="仿宋_GB2312" w:hAnsi="仿宋_GB2312" w:eastAsia="仿宋_GB2312" w:cs="仿宋_GB2312"/>
          <w:color w:val="auto"/>
          <w:kern w:val="0"/>
          <w:sz w:val="32"/>
          <w:szCs w:val="32"/>
          <w:lang w:eastAsia="zh-CN"/>
        </w:rPr>
        <w:t>、陈年起</w:t>
      </w:r>
    </w:p>
    <w:p>
      <w:pPr>
        <w:ind w:firstLine="640"/>
        <w:rPr>
          <w:rFonts w:ascii="Times New Roman" w:hAnsi="Times New Roman" w:eastAsia="黑体"/>
          <w:snapToGrid w:val="0"/>
          <w:kern w:val="0"/>
          <w:sz w:val="32"/>
          <w:szCs w:val="32"/>
        </w:rPr>
      </w:pPr>
      <w:r>
        <w:rPr>
          <w:rFonts w:hint="eastAsia" w:ascii="Times New Roman" w:hAnsi="Times New Roman" w:eastAsia="仿宋_GB2312"/>
          <w:snapToGrid w:val="0"/>
          <w:kern w:val="0"/>
          <w:sz w:val="32"/>
          <w:szCs w:val="32"/>
        </w:rPr>
        <w:t>广州市黄埔区香雪画院：王琳、张春玲</w:t>
      </w:r>
    </w:p>
    <w:p>
      <w:pPr>
        <w:spacing w:before="312" w:beforeLines="100"/>
        <w:ind w:firstLine="640"/>
        <w:rPr>
          <w:rFonts w:ascii="Times New Roman" w:hAnsi="Times New Roman" w:eastAsia="黑体"/>
          <w:snapToGrid w:val="0"/>
          <w:kern w:val="0"/>
          <w:sz w:val="32"/>
          <w:szCs w:val="32"/>
        </w:rPr>
      </w:pPr>
    </w:p>
    <w:p>
      <w:pPr>
        <w:spacing w:before="312" w:beforeLines="100"/>
        <w:ind w:firstLine="0" w:firstLineChars="0"/>
        <w:rPr>
          <w:rFonts w:ascii="Times New Roman" w:hAnsi="Times New Roman" w:eastAsia="黑体"/>
          <w:snapToGrid w:val="0"/>
          <w:kern w:val="0"/>
          <w:sz w:val="32"/>
          <w:szCs w:val="32"/>
        </w:rPr>
      </w:pPr>
      <w:r>
        <w:rPr>
          <w:rFonts w:ascii="Times New Roman" w:hAnsi="Times New Roman" w:eastAsia="黑体"/>
          <w:snapToGrid w:val="0"/>
          <w:kern w:val="0"/>
          <w:sz w:val="32"/>
          <w:szCs w:val="32"/>
        </w:rPr>
        <w:br w:type="page"/>
      </w:r>
      <w:r>
        <w:rPr>
          <w:rFonts w:ascii="Times New Roman" w:hAnsi="Times New Roman" w:eastAsia="黑体"/>
          <w:snapToGrid w:val="0"/>
          <w:kern w:val="0"/>
          <w:sz w:val="32"/>
          <w:szCs w:val="32"/>
        </w:rPr>
        <w:t>附件</w:t>
      </w:r>
      <w:r>
        <w:rPr>
          <w:rFonts w:ascii="Times New Roman" w:hAnsi="Times New Roman" w:eastAsia="Times New Roman"/>
          <w:snapToGrid w:val="0"/>
          <w:kern w:val="0"/>
          <w:sz w:val="32"/>
          <w:szCs w:val="32"/>
        </w:rPr>
        <w:t>2</w:t>
      </w:r>
    </w:p>
    <w:p>
      <w:pPr>
        <w:spacing w:before="312" w:beforeLines="100"/>
        <w:ind w:firstLine="640"/>
        <w:rPr>
          <w:rFonts w:ascii="Times New Roman" w:hAnsi="Times New Roman" w:eastAsia="黑体"/>
          <w:snapToGrid w:val="0"/>
          <w:kern w:val="0"/>
          <w:sz w:val="32"/>
          <w:szCs w:val="32"/>
        </w:rPr>
      </w:pPr>
    </w:p>
    <w:p>
      <w:pPr>
        <w:ind w:firstLine="0" w:firstLineChars="0"/>
        <w:jc w:val="center"/>
        <w:rPr>
          <w:rFonts w:ascii="Times New Roman" w:hAnsi="Times New Roman" w:eastAsia="方正小标宋简体"/>
          <w:snapToGrid w:val="0"/>
          <w:kern w:val="0"/>
          <w:sz w:val="44"/>
          <w:szCs w:val="36"/>
        </w:rPr>
      </w:pPr>
      <w:r>
        <w:rPr>
          <w:rFonts w:hint="eastAsia" w:ascii="Times New Roman" w:hAnsi="Times New Roman" w:eastAsia="方正小标宋简体" w:cs="Times New Roman"/>
          <w:snapToGrid w:val="0"/>
          <w:color w:val="auto"/>
          <w:kern w:val="0"/>
          <w:sz w:val="44"/>
          <w:szCs w:val="36"/>
        </w:rPr>
        <w:t>广州市育才青少年基金</w:t>
      </w:r>
      <w:r>
        <w:rPr>
          <w:rFonts w:ascii="Times New Roman" w:hAnsi="Times New Roman" w:eastAsia="方正小标宋简体"/>
          <w:snapToGrid w:val="0"/>
          <w:color w:val="auto"/>
          <w:kern w:val="0"/>
          <w:sz w:val="44"/>
          <w:szCs w:val="36"/>
        </w:rPr>
        <w:t>申</w:t>
      </w:r>
      <w:r>
        <w:rPr>
          <w:rFonts w:ascii="Times New Roman" w:hAnsi="Times New Roman" w:eastAsia="方正小标宋简体"/>
          <w:snapToGrid w:val="0"/>
          <w:kern w:val="0"/>
          <w:sz w:val="44"/>
          <w:szCs w:val="36"/>
        </w:rPr>
        <w:t>请流程</w: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664845</wp:posOffset>
                </wp:positionH>
                <wp:positionV relativeFrom="paragraph">
                  <wp:posOffset>235585</wp:posOffset>
                </wp:positionV>
                <wp:extent cx="3690620" cy="317500"/>
                <wp:effectExtent l="4445" t="4445" r="19685" b="20955"/>
                <wp:wrapNone/>
                <wp:docPr id="3" name="文本框 3"/>
                <wp:cNvGraphicFramePr/>
                <a:graphic xmlns:a="http://schemas.openxmlformats.org/drawingml/2006/main">
                  <a:graphicData uri="http://schemas.microsoft.com/office/word/2010/wordprocessingShape">
                    <wps:wsp>
                      <wps:cNvSpPr txBox="1"/>
                      <wps:spPr>
                        <a:xfrm>
                          <a:off x="0" y="0"/>
                          <a:ext cx="3690620"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ind w:firstLine="0" w:firstLineChars="0"/>
                              <w:jc w:val="both"/>
                              <w:rPr>
                                <w:rFonts w:ascii="仿宋_GB2312" w:eastAsia="仿宋_GB2312"/>
                                <w:sz w:val="24"/>
                                <w:szCs w:val="24"/>
                              </w:rPr>
                            </w:pPr>
                            <w:r>
                              <w:rPr>
                                <w:rFonts w:hint="eastAsia" w:ascii="仿宋_GB2312" w:eastAsia="仿宋_GB2312"/>
                                <w:sz w:val="24"/>
                                <w:szCs w:val="24"/>
                              </w:rPr>
                              <w:t>申请人填写《“</w:t>
                            </w:r>
                            <w:r>
                              <w:rPr>
                                <w:rFonts w:hint="eastAsia" w:ascii="仿宋_GB2312" w:eastAsia="仿宋_GB2312"/>
                                <w:color w:val="auto"/>
                                <w:sz w:val="24"/>
                                <w:szCs w:val="24"/>
                                <w:lang w:eastAsia="zh-CN"/>
                              </w:rPr>
                              <w:t>广州市育才青少年基金</w:t>
                            </w:r>
                            <w:r>
                              <w:rPr>
                                <w:rFonts w:hint="eastAsia" w:ascii="仿宋_GB2312" w:eastAsia="仿宋_GB2312"/>
                                <w:sz w:val="24"/>
                                <w:szCs w:val="24"/>
                              </w:rPr>
                              <w:t>”项目申请表》</w:t>
                            </w:r>
                          </w:p>
                        </w:txbxContent>
                      </wps:txbx>
                      <wps:bodyPr upright="1"/>
                    </wps:wsp>
                  </a:graphicData>
                </a:graphic>
              </wp:anchor>
            </w:drawing>
          </mc:Choice>
          <mc:Fallback>
            <w:pict>
              <v:shape id="_x0000_s1026" o:spid="_x0000_s1026" o:spt="202" type="#_x0000_t202" style="position:absolute;left:0pt;margin-left:52.35pt;margin-top:18.55pt;height:25pt;width:290.6pt;z-index:251661312;mso-width-relative:page;mso-height-relative:page;" fillcolor="#FFFFFF" filled="t" stroked="t" coordsize="21600,21600" o:gfxdata="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CpNBdgAAAAJAQAADwAAAAAAAAABACAA&#10;AAAiAAAAZHJzL2Rvd25yZXYueG1sUEsBAhQAFAAAAAgAh07iQI4GuEkNAgAANgQAAA4AAAAAAAAA&#10;AQAgAAAAJwEAAGRycy9lMm9Eb2MueG1sUEsFBgAAAAAGAAYAWQEAAKYFAAAAAA==&#10;">
                <v:fill on="t" focussize="0,0"/>
                <v:stroke color="#000000" joinstyle="miter"/>
                <v:imagedata o:title=""/>
                <o:lock v:ext="edit" aspectratio="f"/>
                <v:textbox>
                  <w:txbxContent>
                    <w:p>
                      <w:pPr>
                        <w:pStyle w:val="8"/>
                        <w:ind w:firstLine="0" w:firstLineChars="0"/>
                        <w:jc w:val="both"/>
                        <w:rPr>
                          <w:rFonts w:ascii="仿宋_GB2312" w:eastAsia="仿宋_GB2312"/>
                          <w:sz w:val="24"/>
                          <w:szCs w:val="24"/>
                        </w:rPr>
                      </w:pPr>
                      <w:r>
                        <w:rPr>
                          <w:rFonts w:hint="eastAsia" w:ascii="仿宋_GB2312" w:eastAsia="仿宋_GB2312"/>
                          <w:sz w:val="24"/>
                          <w:szCs w:val="24"/>
                        </w:rPr>
                        <w:t>申请人填写《“</w:t>
                      </w:r>
                      <w:r>
                        <w:rPr>
                          <w:rFonts w:hint="eastAsia" w:ascii="仿宋_GB2312" w:eastAsia="仿宋_GB2312"/>
                          <w:color w:val="auto"/>
                          <w:sz w:val="24"/>
                          <w:szCs w:val="24"/>
                          <w:lang w:eastAsia="zh-CN"/>
                        </w:rPr>
                        <w:t>广州市育才青少年基金</w:t>
                      </w:r>
                      <w:r>
                        <w:rPr>
                          <w:rFonts w:hint="eastAsia" w:ascii="仿宋_GB2312" w:eastAsia="仿宋_GB2312"/>
                          <w:sz w:val="24"/>
                          <w:szCs w:val="24"/>
                        </w:rPr>
                        <w:t>”项目申请表》</w:t>
                      </w:r>
                    </w:p>
                  </w:txbxContent>
                </v:textbox>
              </v:shap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2565400</wp:posOffset>
                </wp:positionH>
                <wp:positionV relativeFrom="paragraph">
                  <wp:posOffset>197485</wp:posOffset>
                </wp:positionV>
                <wp:extent cx="635" cy="256540"/>
                <wp:effectExtent l="37465" t="0" r="38100" b="10160"/>
                <wp:wrapNone/>
                <wp:docPr id="9" name="直接连接符 9"/>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pt;margin-top:15.55pt;height:20.2pt;width:0.05pt;z-index:251660288;mso-width-relative:page;mso-height-relative:page;" filled="f" stroked="t" coordsize="21600,21600" o:gfxdata="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ifNV3ZAAAACQEAAA8AAAAAAAAAAQAgAAAAIgAAAGRycy9kb3du&#10;cmV2LnhtbFBLAQIUABQAAAAIAIdO4kBhjmAS/gEAAOkDAAAOAAAAAAAAAAEAIAAAACgBAABkcnMv&#10;ZTJvRG9jLnhtbFBLBQYAAAAABgAGAFkBAACYBQ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953135</wp:posOffset>
                </wp:positionH>
                <wp:positionV relativeFrom="paragraph">
                  <wp:posOffset>46355</wp:posOffset>
                </wp:positionV>
                <wp:extent cx="3345815" cy="322580"/>
                <wp:effectExtent l="4445" t="4445" r="21590" b="15875"/>
                <wp:wrapNone/>
                <wp:docPr id="4" name="文本框 4"/>
                <wp:cNvGraphicFramePr/>
                <a:graphic xmlns:a="http://schemas.openxmlformats.org/drawingml/2006/main">
                  <a:graphicData uri="http://schemas.microsoft.com/office/word/2010/wordprocessingShape">
                    <wps:wsp>
                      <wps:cNvSpPr txBox="1"/>
                      <wps:spPr>
                        <a:xfrm>
                          <a:off x="0" y="0"/>
                          <a:ext cx="3345815" cy="322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ind w:firstLine="0" w:firstLineChars="0"/>
                              <w:rPr>
                                <w:rFonts w:ascii="仿宋_GB2312" w:eastAsia="仿宋_GB2312"/>
                                <w:sz w:val="24"/>
                                <w:szCs w:val="24"/>
                              </w:rPr>
                            </w:pPr>
                            <w:r>
                              <w:rPr>
                                <w:rFonts w:hint="eastAsia" w:ascii="仿宋_GB2312" w:eastAsia="仿宋_GB2312"/>
                                <w:sz w:val="24"/>
                                <w:szCs w:val="24"/>
                              </w:rPr>
                              <w:t>基金管理办公室意见</w:t>
                            </w:r>
                          </w:p>
                        </w:txbxContent>
                      </wps:txbx>
                      <wps:bodyPr upright="1"/>
                    </wps:wsp>
                  </a:graphicData>
                </a:graphic>
              </wp:anchor>
            </w:drawing>
          </mc:Choice>
          <mc:Fallback>
            <w:pict>
              <v:shape id="_x0000_s1026" o:spid="_x0000_s1026" o:spt="202" type="#_x0000_t202" style="position:absolute;left:0pt;margin-left:75.05pt;margin-top:3.65pt;height:25.4pt;width:263.45pt;z-index:251671552;mso-width-relative:page;mso-height-relative:page;" fillcolor="#FFFFFF" filled="t" stroked="t" coordsize="21600,21600" o:gfxdata="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MBvTXAAAACAEAAA8AAAAAAAAAAQAgAAAA&#10;IgAAAGRycy9kb3ducmV2LnhtbFBLAQIUABQAAAAIAIdO4kA4KC/7DAIAADYEAAAOAAAAAAAAAAEA&#10;IAAAACYBAABkcnMvZTJvRG9jLnhtbFBLBQYAAAAABgAGAFkBAACkBQAAAAA=&#10;">
                <v:fill on="t" focussize="0,0"/>
                <v:stroke color="#000000" joinstyle="miter"/>
                <v:imagedata o:title=""/>
                <o:lock v:ext="edit" aspectratio="f"/>
                <v:textbox>
                  <w:txbxContent>
                    <w:p>
                      <w:pPr>
                        <w:pStyle w:val="8"/>
                        <w:ind w:firstLine="0" w:firstLineChars="0"/>
                        <w:rPr>
                          <w:rFonts w:ascii="仿宋_GB2312" w:eastAsia="仿宋_GB2312"/>
                          <w:sz w:val="24"/>
                          <w:szCs w:val="24"/>
                        </w:rPr>
                      </w:pPr>
                      <w:r>
                        <w:rPr>
                          <w:rFonts w:hint="eastAsia" w:ascii="仿宋_GB2312" w:eastAsia="仿宋_GB2312"/>
                          <w:sz w:val="24"/>
                          <w:szCs w:val="24"/>
                        </w:rPr>
                        <w:t>基金管理办公室意见</w:t>
                      </w:r>
                    </w:p>
                  </w:txbxContent>
                </v:textbox>
              </v:shape>
            </w:pict>
          </mc:Fallback>
        </mc:AlternateContent>
      </w:r>
      <w:r>
        <w:rPr>
          <w:rFonts w:ascii="Times New Roman" w:hAnsi="Times New Roman" w:eastAsia="仿宋_GB2312"/>
          <w:snapToGrid w:val="0"/>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2565400</wp:posOffset>
                </wp:positionH>
                <wp:positionV relativeFrom="paragraph">
                  <wp:posOffset>372745</wp:posOffset>
                </wp:positionV>
                <wp:extent cx="635" cy="256540"/>
                <wp:effectExtent l="37465" t="0" r="38100" b="10160"/>
                <wp:wrapNone/>
                <wp:docPr id="16" name="直接连接符 16"/>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pt;margin-top:29.35pt;height:20.2pt;width:0.05pt;z-index:251672576;mso-width-relative:page;mso-height-relative:page;" filled="f" stroked="t" coordsize="21600,21600" o:gfxdata="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sFD/TZAAAACQEAAA8AAAAAAAAAAQAgAAAAIgAAAGRycy9kb3du&#10;cmV2LnhtbFBLAQIUABQAAAAIAIdO4kAs43Kl/gEAAOsDAAAOAAAAAAAAAAEAIAAAACgBAABkcnMv&#10;ZTJvRG9jLnhtbFBLBQYAAAAABgAGAFkBAACYBQAAAAA=&#10;">
                <v:fill on="f" focussize="0,0"/>
                <v:stroke color="#000000" joinstyle="round" endarrow="block"/>
                <v:imagedata o:title=""/>
                <o:lock v:ext="edit" aspectratio="f"/>
              </v:line>
            </w:pict>
          </mc:Fallback>
        </mc:AlternateContent>
      </w:r>
    </w:p>
    <w:p>
      <w:pPr>
        <w:ind w:firstLine="640"/>
        <w:jc w:val="center"/>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1450975</wp:posOffset>
                </wp:positionH>
                <wp:positionV relativeFrom="paragraph">
                  <wp:posOffset>264795</wp:posOffset>
                </wp:positionV>
                <wp:extent cx="2209800" cy="297180"/>
                <wp:effectExtent l="4445" t="4445" r="14605" b="22225"/>
                <wp:wrapNone/>
                <wp:docPr id="17" name="文本框 17"/>
                <wp:cNvGraphicFramePr/>
                <a:graphic xmlns:a="http://schemas.openxmlformats.org/drawingml/2006/main">
                  <a:graphicData uri="http://schemas.microsoft.com/office/word/2010/wordprocessingShape">
                    <wps:wsp>
                      <wps:cNvSpPr txBox="1"/>
                      <wps:spPr>
                        <a:xfrm>
                          <a:off x="0" y="0"/>
                          <a:ext cx="2209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ind w:firstLine="0" w:firstLineChars="0"/>
                              <w:rPr>
                                <w:rFonts w:ascii="仿宋_GB2312" w:eastAsia="仿宋_GB2312"/>
                                <w:sz w:val="24"/>
                                <w:szCs w:val="24"/>
                              </w:rPr>
                            </w:pPr>
                            <w:r>
                              <w:rPr>
                                <w:rFonts w:hint="eastAsia" w:ascii="仿宋_GB2312" w:eastAsia="仿宋_GB2312"/>
                                <w:sz w:val="24"/>
                                <w:szCs w:val="24"/>
                              </w:rPr>
                              <w:t>管委会讨论审批同意</w:t>
                            </w:r>
                          </w:p>
                        </w:txbxContent>
                      </wps:txbx>
                      <wps:bodyPr upright="1"/>
                    </wps:wsp>
                  </a:graphicData>
                </a:graphic>
              </wp:anchor>
            </w:drawing>
          </mc:Choice>
          <mc:Fallback>
            <w:pict>
              <v:shape id="_x0000_s1026" o:spid="_x0000_s1026" o:spt="202" type="#_x0000_t202" style="position:absolute;left:0pt;margin-left:114.25pt;margin-top:20.85pt;height:23.4pt;width:174pt;z-index:251673600;mso-width-relative:page;mso-height-relative:page;" fillcolor="#FFFFFF" filled="t" stroked="t" coordsize="21600,21600" o:gfxdata="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0IOt1wAAAAkBAAAPAAAAAAAAAAEAIAAA&#10;ACIAAABkcnMvZG93bnJldi54bWxQSwECFAAUAAAACACHTuJAbLLjoQ0CAAA4BAAADgAAAAAAAAAB&#10;ACAAAAAmAQAAZHJzL2Uyb0RvYy54bWxQSwUGAAAAAAYABgBZAQAApQUAAAAA&#10;">
                <v:fill on="t" focussize="0,0"/>
                <v:stroke color="#000000" joinstyle="miter"/>
                <v:imagedata o:title=""/>
                <o:lock v:ext="edit" aspectratio="f"/>
                <v:textbox>
                  <w:txbxContent>
                    <w:p>
                      <w:pPr>
                        <w:pStyle w:val="8"/>
                        <w:ind w:firstLine="0" w:firstLineChars="0"/>
                        <w:rPr>
                          <w:rFonts w:ascii="仿宋_GB2312" w:eastAsia="仿宋_GB2312"/>
                          <w:sz w:val="24"/>
                          <w:szCs w:val="24"/>
                        </w:rPr>
                      </w:pPr>
                      <w:r>
                        <w:rPr>
                          <w:rFonts w:hint="eastAsia" w:ascii="仿宋_GB2312" w:eastAsia="仿宋_GB2312"/>
                          <w:sz w:val="24"/>
                          <w:szCs w:val="24"/>
                        </w:rPr>
                        <w:t>管委会讨论审批同意</w:t>
                      </w:r>
                    </w:p>
                  </w:txbxContent>
                </v:textbox>
              </v:shape>
            </w:pict>
          </mc:Fallback>
        </mc:AlternateContent>
      </w:r>
    </w:p>
    <w:p>
      <w:pPr>
        <w:ind w:firstLine="640"/>
        <w:jc w:val="center"/>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74624" behindDoc="0" locked="0" layoutInCell="1" allowOverlap="1">
                <wp:simplePos x="0" y="0"/>
                <wp:positionH relativeFrom="column">
                  <wp:posOffset>2563495</wp:posOffset>
                </wp:positionH>
                <wp:positionV relativeFrom="paragraph">
                  <wp:posOffset>210820</wp:posOffset>
                </wp:positionV>
                <wp:extent cx="635" cy="256540"/>
                <wp:effectExtent l="37465" t="0" r="38100" b="10160"/>
                <wp:wrapNone/>
                <wp:docPr id="5" name="直接连接符 5"/>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1.85pt;margin-top:16.6pt;height:20.2pt;width:0.05pt;z-index:251674624;mso-width-relative:page;mso-height-relative:page;" filled="f" stroked="t" coordsize="21600,21600" o:gfxdata="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H4DKNkAAAAJAQAADwAAAAAAAAABACAAAAAiAAAAZHJzL2Rvd25y&#10;ZXYueG1sUEsBAhQAFAAAAAgAh07iQIip7gD9AQAA6QMAAA4AAAAAAAAAAQAgAAAAKAEAAGRycy9l&#10;Mm9Eb2MueG1sUEsFBgAAAAAGAAYAWQEAAJcFA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1496695</wp:posOffset>
                </wp:positionH>
                <wp:positionV relativeFrom="paragraph">
                  <wp:posOffset>108585</wp:posOffset>
                </wp:positionV>
                <wp:extent cx="2115820" cy="297180"/>
                <wp:effectExtent l="4445" t="4445" r="13335" b="22225"/>
                <wp:wrapNone/>
                <wp:docPr id="6" name="文本框 6"/>
                <wp:cNvGraphicFramePr/>
                <a:graphic xmlns:a="http://schemas.openxmlformats.org/drawingml/2006/main">
                  <a:graphicData uri="http://schemas.microsoft.com/office/word/2010/wordprocessingShape">
                    <wps:wsp>
                      <wps:cNvSpPr txBox="1"/>
                      <wps:spPr>
                        <a:xfrm>
                          <a:off x="0" y="0"/>
                          <a:ext cx="21158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ind w:firstLine="0" w:firstLineChars="0"/>
                              <w:rPr>
                                <w:rFonts w:ascii="仿宋_GB2312" w:eastAsia="仿宋_GB2312"/>
                                <w:sz w:val="24"/>
                                <w:szCs w:val="24"/>
                              </w:rPr>
                            </w:pPr>
                            <w:r>
                              <w:rPr>
                                <w:rFonts w:hint="eastAsia" w:ascii="仿宋_GB2312" w:eastAsia="仿宋_GB2312"/>
                                <w:sz w:val="24"/>
                                <w:szCs w:val="24"/>
                              </w:rPr>
                              <w:t>管委会</w:t>
                            </w:r>
                            <w:r>
                              <w:rPr>
                                <w:rFonts w:ascii="仿宋_GB2312" w:eastAsia="仿宋_GB2312"/>
                                <w:sz w:val="24"/>
                                <w:szCs w:val="24"/>
                              </w:rPr>
                              <w:t>主任</w:t>
                            </w:r>
                            <w:r>
                              <w:rPr>
                                <w:rFonts w:hint="eastAsia" w:ascii="仿宋_GB2312" w:eastAsia="仿宋_GB2312"/>
                                <w:sz w:val="24"/>
                                <w:szCs w:val="24"/>
                              </w:rPr>
                              <w:t>签发审批意见</w:t>
                            </w:r>
                          </w:p>
                        </w:txbxContent>
                      </wps:txbx>
                      <wps:bodyPr upright="1"/>
                    </wps:wsp>
                  </a:graphicData>
                </a:graphic>
              </wp:anchor>
            </w:drawing>
          </mc:Choice>
          <mc:Fallback>
            <w:pict>
              <v:shape id="_x0000_s1026" o:spid="_x0000_s1026" o:spt="202" type="#_x0000_t202" style="position:absolute;left:0pt;margin-left:117.85pt;margin-top:8.55pt;height:23.4pt;width:166.6pt;z-index:251665408;mso-width-relative:page;mso-height-relative:page;" fillcolor="#FFFFFF" filled="t" stroked="t" coordsize="21600,21600" o:gfxdata="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ZTi42AAAAAkBAAAPAAAAAAAAAAEAIAAA&#10;ACIAAABkcnMvZG93bnJldi54bWxQSwECFAAUAAAACACHTuJAnaAuFgwCAAA2BAAADgAAAAAAAAAB&#10;ACAAAAAnAQAAZHJzL2Uyb0RvYy54bWxQSwUGAAAAAAYABgBZAQAApQUAAAAA&#10;">
                <v:fill on="t" focussize="0,0"/>
                <v:stroke color="#000000" joinstyle="miter"/>
                <v:imagedata o:title=""/>
                <o:lock v:ext="edit" aspectratio="f"/>
                <v:textbox>
                  <w:txbxContent>
                    <w:p>
                      <w:pPr>
                        <w:pStyle w:val="8"/>
                        <w:ind w:firstLine="0" w:firstLineChars="0"/>
                        <w:rPr>
                          <w:rFonts w:ascii="仿宋_GB2312" w:eastAsia="仿宋_GB2312"/>
                          <w:sz w:val="24"/>
                          <w:szCs w:val="24"/>
                        </w:rPr>
                      </w:pPr>
                      <w:r>
                        <w:rPr>
                          <w:rFonts w:hint="eastAsia" w:ascii="仿宋_GB2312" w:eastAsia="仿宋_GB2312"/>
                          <w:sz w:val="24"/>
                          <w:szCs w:val="24"/>
                        </w:rPr>
                        <w:t>管委会</w:t>
                      </w:r>
                      <w:r>
                        <w:rPr>
                          <w:rFonts w:ascii="仿宋_GB2312" w:eastAsia="仿宋_GB2312"/>
                          <w:sz w:val="24"/>
                          <w:szCs w:val="24"/>
                        </w:rPr>
                        <w:t>主任</w:t>
                      </w:r>
                      <w:r>
                        <w:rPr>
                          <w:rFonts w:hint="eastAsia" w:ascii="仿宋_GB2312" w:eastAsia="仿宋_GB2312"/>
                          <w:sz w:val="24"/>
                          <w:szCs w:val="24"/>
                        </w:rPr>
                        <w:t>签发审批意见</w:t>
                      </w:r>
                    </w:p>
                  </w:txbxContent>
                </v:textbox>
              </v:shap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599440</wp:posOffset>
                </wp:positionH>
                <wp:positionV relativeFrom="paragraph">
                  <wp:posOffset>316230</wp:posOffset>
                </wp:positionV>
                <wp:extent cx="3883025" cy="366395"/>
                <wp:effectExtent l="4445" t="4445" r="17780" b="10160"/>
                <wp:wrapNone/>
                <wp:docPr id="7" name="文本框 7"/>
                <wp:cNvGraphicFramePr/>
                <a:graphic xmlns:a="http://schemas.openxmlformats.org/drawingml/2006/main">
                  <a:graphicData uri="http://schemas.microsoft.com/office/word/2010/wordprocessingShape">
                    <wps:wsp>
                      <wps:cNvSpPr txBox="1"/>
                      <wps:spPr>
                        <a:xfrm>
                          <a:off x="0" y="0"/>
                          <a:ext cx="3883025" cy="366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4"/>
                              <w:jc w:val="center"/>
                              <w:rPr>
                                <w:rFonts w:eastAsia="Arial Unicode MS"/>
                                <w:color w:val="auto"/>
                                <w:sz w:val="20"/>
                                <w:szCs w:val="20"/>
                              </w:rPr>
                            </w:pPr>
                            <w:r>
                              <w:rPr>
                                <w:rFonts w:ascii="仿宋_GB2312" w:hAnsi="仿宋_GB2312" w:eastAsia="仿宋_GB2312" w:cs="仿宋_GB2312"/>
                              </w:rPr>
                              <w:t>申请表</w:t>
                            </w:r>
                            <w:r>
                              <w:rPr>
                                <w:rFonts w:hint="eastAsia" w:ascii="仿宋_GB2312" w:hAnsi="仿宋_GB2312" w:eastAsia="仿宋_GB2312" w:cs="仿宋_GB2312"/>
                                <w:lang w:eastAsia="zh-CN"/>
                              </w:rPr>
                              <w:t>壹</w:t>
                            </w:r>
                            <w:r>
                              <w:rPr>
                                <w:rFonts w:ascii="仿宋_GB2312" w:hAnsi="仿宋_GB2312" w:eastAsia="仿宋_GB2312" w:cs="仿宋_GB2312"/>
                              </w:rPr>
                              <w:t>式肆份分别交基金会财务和管理办公室存档</w:t>
                            </w:r>
                          </w:p>
                          <w:p>
                            <w:pPr>
                              <w:ind w:firstLine="420"/>
                            </w:pPr>
                          </w:p>
                        </w:txbxContent>
                      </wps:txbx>
                      <wps:bodyPr upright="1"/>
                    </wps:wsp>
                  </a:graphicData>
                </a:graphic>
              </wp:anchor>
            </w:drawing>
          </mc:Choice>
          <mc:Fallback>
            <w:pict>
              <v:shape id="_x0000_s1026" o:spid="_x0000_s1026" o:spt="202" type="#_x0000_t202" style="position:absolute;left:0pt;margin-left:47.2pt;margin-top:24.9pt;height:28.85pt;width:305.75pt;z-index:251666432;mso-width-relative:page;mso-height-relative:page;" fillcolor="#FFFFFF" filled="t" stroked="t" coordsize="21600,21600" o:gfxdata="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MchXvYAAAACQEAAA8AAAAAAAAAAQAgAAAA&#10;IgAAAGRycy9kb3ducmV2LnhtbFBLAQIUABQAAAAIAIdO4kCSSvimCwIAADYEAAAOAAAAAAAAAAEA&#10;IAAAACcBAABkcnMvZTJvRG9jLnhtbFBLBQYAAAAABgAGAFkBAACkBQAAAAA=&#10;">
                <v:fill on="t" focussize="0,0"/>
                <v:stroke color="#000000" joinstyle="miter"/>
                <v:imagedata o:title=""/>
                <o:lock v:ext="edit" aspectratio="f"/>
                <v:textbox>
                  <w:txbxContent>
                    <w:p>
                      <w:pPr>
                        <w:pStyle w:val="14"/>
                        <w:jc w:val="center"/>
                        <w:rPr>
                          <w:rFonts w:eastAsia="Arial Unicode MS"/>
                          <w:color w:val="auto"/>
                          <w:sz w:val="20"/>
                          <w:szCs w:val="20"/>
                        </w:rPr>
                      </w:pPr>
                      <w:r>
                        <w:rPr>
                          <w:rFonts w:ascii="仿宋_GB2312" w:hAnsi="仿宋_GB2312" w:eastAsia="仿宋_GB2312" w:cs="仿宋_GB2312"/>
                        </w:rPr>
                        <w:t>申请表</w:t>
                      </w:r>
                      <w:r>
                        <w:rPr>
                          <w:rFonts w:hint="eastAsia" w:ascii="仿宋_GB2312" w:hAnsi="仿宋_GB2312" w:eastAsia="仿宋_GB2312" w:cs="仿宋_GB2312"/>
                          <w:lang w:eastAsia="zh-CN"/>
                        </w:rPr>
                        <w:t>壹</w:t>
                      </w:r>
                      <w:r>
                        <w:rPr>
                          <w:rFonts w:ascii="仿宋_GB2312" w:hAnsi="仿宋_GB2312" w:eastAsia="仿宋_GB2312" w:cs="仿宋_GB2312"/>
                        </w:rPr>
                        <w:t>式肆份分别交基金会财务和管理办公室存档</w:t>
                      </w:r>
                    </w:p>
                    <w:p>
                      <w:pPr>
                        <w:ind w:firstLine="420"/>
                      </w:pPr>
                    </w:p>
                  </w:txbxContent>
                </v:textbox>
              </v:shape>
            </w:pict>
          </mc:Fallback>
        </mc:AlternateContent>
      </w:r>
      <w:r>
        <w:rPr>
          <w:rFonts w:ascii="Times New Roman" w:hAnsi="Times New Roman" w:eastAsia="仿宋_GB2312"/>
          <w:snapToGrid w:val="0"/>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2565400</wp:posOffset>
                </wp:positionH>
                <wp:positionV relativeFrom="paragraph">
                  <wp:posOffset>60325</wp:posOffset>
                </wp:positionV>
                <wp:extent cx="635" cy="256540"/>
                <wp:effectExtent l="37465" t="0" r="38100" b="10160"/>
                <wp:wrapNone/>
                <wp:docPr id="8" name="直接连接符 8"/>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pt;margin-top:4.75pt;height:20.2pt;width:0.05pt;z-index:251667456;mso-width-relative:page;mso-height-relative:page;" filled="f" stroked="t" coordsize="21600,21600" o:gfxdata="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eCLYAAAACAEAAA8AAAAAAAAAAQAgAAAAIgAAAGRycy9kb3du&#10;cmV2LnhtbFBLAQIUABQAAAAIAIdO4kBHNko8/wEAAOkDAAAOAAAAAAAAAAEAIAAAACcBAABkcnMv&#10;ZTJvRG9jLnhtbFBLBQYAAAAABgAGAFkBAACYBQ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2543175</wp:posOffset>
                </wp:positionH>
                <wp:positionV relativeFrom="paragraph">
                  <wp:posOffset>350520</wp:posOffset>
                </wp:positionV>
                <wp:extent cx="10795" cy="168275"/>
                <wp:effectExtent l="33020" t="0" r="32385" b="3175"/>
                <wp:wrapNone/>
                <wp:docPr id="10" name="直接连接符 10"/>
                <wp:cNvGraphicFramePr/>
                <a:graphic xmlns:a="http://schemas.openxmlformats.org/drawingml/2006/main">
                  <a:graphicData uri="http://schemas.microsoft.com/office/word/2010/wordprocessingShape">
                    <wps:wsp>
                      <wps:cNvCnPr/>
                      <wps:spPr>
                        <a:xfrm flipH="1">
                          <a:off x="0" y="0"/>
                          <a:ext cx="10795" cy="168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0.25pt;margin-top:27.6pt;height:13.25pt;width:0.85pt;z-index:251668480;mso-width-relative:page;mso-height-relative:page;" filled="f" stroked="t" coordsize="21600,21600" o:gfxdata="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SPUo2QAAAAkBAAAPAAAAAAAAAAEAIAAAACIAAABk&#10;cnMvZG93bnJldi54bWxQSwECFAAUAAAACACHTuJAHM85LQUCAAD3AwAADgAAAAAAAAABACAAAAAo&#10;AQAAZHJzL2Uyb0RvYy54bWxQSwUGAAAAAAYABgBZAQAAnwU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-151765</wp:posOffset>
                </wp:positionH>
                <wp:positionV relativeFrom="paragraph">
                  <wp:posOffset>167005</wp:posOffset>
                </wp:positionV>
                <wp:extent cx="5359400" cy="383540"/>
                <wp:effectExtent l="4445" t="4445" r="8255" b="12065"/>
                <wp:wrapNone/>
                <wp:docPr id="11" name="文本框 11"/>
                <wp:cNvGraphicFramePr/>
                <a:graphic xmlns:a="http://schemas.openxmlformats.org/drawingml/2006/main">
                  <a:graphicData uri="http://schemas.microsoft.com/office/word/2010/wordprocessingShape">
                    <wps:wsp>
                      <wps:cNvSpPr txBox="1"/>
                      <wps:spPr>
                        <a:xfrm>
                          <a:off x="0" y="0"/>
                          <a:ext cx="5359400" cy="383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4"/>
                              <w:jc w:val="center"/>
                              <w:rPr>
                                <w:rFonts w:eastAsia="Arial Unicode MS"/>
                                <w:color w:val="auto"/>
                                <w:sz w:val="20"/>
                                <w:szCs w:val="20"/>
                              </w:rPr>
                            </w:pPr>
                            <w:r>
                              <w:rPr>
                                <w:rFonts w:ascii="仿宋_GB2312" w:hAnsi="仿宋_GB2312" w:eastAsia="仿宋_GB2312" w:cs="仿宋_GB2312"/>
                              </w:rPr>
                              <w:t>基金会财务部凭批复的专项资金申请表</w:t>
                            </w:r>
                            <w:r>
                              <w:rPr>
                                <w:rFonts w:ascii="仿宋_GB2312" w:hAnsi="仿宋_GB2312" w:eastAsia="仿宋_GB2312" w:cs="仿宋_GB2312"/>
                                <w:lang w:val="zh-Hans" w:eastAsia="zh-Hans"/>
                              </w:rPr>
                              <w:t>及相关票据等资料办理</w:t>
                            </w:r>
                            <w:r>
                              <w:rPr>
                                <w:rFonts w:ascii="仿宋_GB2312" w:hAnsi="仿宋_GB2312" w:eastAsia="仿宋_GB2312" w:cs="仿宋_GB2312"/>
                              </w:rPr>
                              <w:t>费用结算手续</w:t>
                            </w:r>
                          </w:p>
                          <w:p>
                            <w:pPr>
                              <w:pStyle w:val="8"/>
                              <w:ind w:firstLine="480"/>
                              <w:rPr>
                                <w:rFonts w:ascii="仿宋_GB2312" w:eastAsia="仿宋_GB2312"/>
                                <w:sz w:val="24"/>
                                <w:szCs w:val="24"/>
                              </w:rPr>
                            </w:pPr>
                          </w:p>
                        </w:txbxContent>
                      </wps:txbx>
                      <wps:bodyPr upright="1"/>
                    </wps:wsp>
                  </a:graphicData>
                </a:graphic>
              </wp:anchor>
            </w:drawing>
          </mc:Choice>
          <mc:Fallback>
            <w:pict>
              <v:shape id="_x0000_s1026" o:spid="_x0000_s1026" o:spt="202" type="#_x0000_t202" style="position:absolute;left:0pt;margin-left:-11.95pt;margin-top:13.15pt;height:30.2pt;width:422pt;z-index:251664384;mso-width-relative:page;mso-height-relative:page;" fillcolor="#FFFFFF" filled="t" stroked="t" coordsize="21600,21600" o:gfxdata="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4wNDq2QAAAAkBAAAPAAAAAAAAAAEA&#10;IAAAACIAAABkcnMvZG93bnJldi54bWxQSwECFAAUAAAACACHTuJAwwPEDg4CAAA4BAAADgAAAAAA&#10;AAABACAAAAAoAQAAZHJzL2Uyb0RvYy54bWxQSwUGAAAAAAYABgBZAQAAqAUAAAAA&#10;">
                <v:fill on="t" focussize="0,0"/>
                <v:stroke color="#000000" joinstyle="miter"/>
                <v:imagedata o:title=""/>
                <o:lock v:ext="edit" aspectratio="f"/>
                <v:textbox>
                  <w:txbxContent>
                    <w:p>
                      <w:pPr>
                        <w:pStyle w:val="14"/>
                        <w:jc w:val="center"/>
                        <w:rPr>
                          <w:rFonts w:eastAsia="Arial Unicode MS"/>
                          <w:color w:val="auto"/>
                          <w:sz w:val="20"/>
                          <w:szCs w:val="20"/>
                        </w:rPr>
                      </w:pPr>
                      <w:r>
                        <w:rPr>
                          <w:rFonts w:ascii="仿宋_GB2312" w:hAnsi="仿宋_GB2312" w:eastAsia="仿宋_GB2312" w:cs="仿宋_GB2312"/>
                        </w:rPr>
                        <w:t>基金会财务部凭批复的专项资金申请表</w:t>
                      </w:r>
                      <w:r>
                        <w:rPr>
                          <w:rFonts w:ascii="仿宋_GB2312" w:hAnsi="仿宋_GB2312" w:eastAsia="仿宋_GB2312" w:cs="仿宋_GB2312"/>
                          <w:lang w:val="zh-Hans" w:eastAsia="zh-Hans"/>
                        </w:rPr>
                        <w:t>及相关票据等资料办理</w:t>
                      </w:r>
                      <w:r>
                        <w:rPr>
                          <w:rFonts w:ascii="仿宋_GB2312" w:hAnsi="仿宋_GB2312" w:eastAsia="仿宋_GB2312" w:cs="仿宋_GB2312"/>
                        </w:rPr>
                        <w:t>费用结算手续</w:t>
                      </w:r>
                    </w:p>
                    <w:p>
                      <w:pPr>
                        <w:pStyle w:val="8"/>
                        <w:ind w:firstLine="480"/>
                        <w:rPr>
                          <w:rFonts w:ascii="仿宋_GB2312" w:eastAsia="仿宋_GB2312"/>
                          <w:sz w:val="24"/>
                          <w:szCs w:val="24"/>
                        </w:rPr>
                      </w:pPr>
                    </w:p>
                  </w:txbxContent>
                </v:textbox>
              </v:shap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2541270</wp:posOffset>
                </wp:positionH>
                <wp:positionV relativeFrom="paragraph">
                  <wp:posOffset>142875</wp:posOffset>
                </wp:positionV>
                <wp:extent cx="635" cy="256540"/>
                <wp:effectExtent l="37465" t="0" r="38100" b="10160"/>
                <wp:wrapNone/>
                <wp:docPr id="12" name="直接连接符 12"/>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1pt;margin-top:11.25pt;height:20.2pt;width:0.05pt;z-index:251669504;mso-width-relative:page;mso-height-relative:page;" filled="f" stroked="t" coordsize="21600,21600" o:gfxdata="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Yg7ZAAAACQEAAA8AAAAAAAAAAQAgAAAAIgAAAGRycy9kb3du&#10;cmV2LnhtbFBLAQIUABQAAAAIAIdO4kAvcoZz/gEAAOsDAAAOAAAAAAAAAAEAIAAAACgBAABkcnMv&#10;ZTJvRG9jLnhtbFBLBQYAAAAABgAGAFkBAACYBQ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1209675</wp:posOffset>
                </wp:positionH>
                <wp:positionV relativeFrom="paragraph">
                  <wp:posOffset>22860</wp:posOffset>
                </wp:positionV>
                <wp:extent cx="2776220" cy="434340"/>
                <wp:effectExtent l="4445" t="5080" r="19685" b="17780"/>
                <wp:wrapNone/>
                <wp:docPr id="13" name="文本框 13"/>
                <wp:cNvGraphicFramePr/>
                <a:graphic xmlns:a="http://schemas.openxmlformats.org/drawingml/2006/main">
                  <a:graphicData uri="http://schemas.microsoft.com/office/word/2010/wordprocessingShape">
                    <wps:wsp>
                      <wps:cNvSpPr txBox="1"/>
                      <wps:spPr>
                        <a:xfrm>
                          <a:off x="0" y="0"/>
                          <a:ext cx="277622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4"/>
                              <w:jc w:val="center"/>
                            </w:pPr>
                            <w:r>
                              <w:rPr>
                                <w:rFonts w:ascii="仿宋_GB2312" w:hAnsi="仿宋_GB2312" w:eastAsia="仿宋_GB2312" w:cs="仿宋_GB2312"/>
                              </w:rPr>
                              <w:t>管理办公室按月统计基金收支情况</w:t>
                            </w:r>
                          </w:p>
                        </w:txbxContent>
                      </wps:txbx>
                      <wps:bodyPr upright="1"/>
                    </wps:wsp>
                  </a:graphicData>
                </a:graphic>
              </wp:anchor>
            </w:drawing>
          </mc:Choice>
          <mc:Fallback>
            <w:pict>
              <v:shape id="_x0000_s1026" o:spid="_x0000_s1026" o:spt="202" type="#_x0000_t202" style="position:absolute;left:0pt;margin-left:95.25pt;margin-top:1.8pt;height:34.2pt;width:218.6pt;z-index:251662336;mso-width-relative:page;mso-height-relative:page;" fillcolor="#FFFFFF" filled="t" stroked="t" coordsize="21600,21600" o:gfxdata="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Ot6Y3XAAAACAEAAA8AAAAAAAAAAQAgAAAA&#10;IgAAAGRycy9kb3ducmV2LnhtbFBLAQIUABQAAAAIAIdO4kBE3GrVDAIAADgEAAAOAAAAAAAAAAEA&#10;IAAAACYBAABkcnMvZTJvRG9jLnhtbFBLBQYAAAAABgAGAFkBAACkBQAAAAA=&#10;">
                <v:fill on="t" focussize="0,0"/>
                <v:stroke color="#000000" joinstyle="miter"/>
                <v:imagedata o:title=""/>
                <o:lock v:ext="edit" aspectratio="f"/>
                <v:textbox>
                  <w:txbxContent>
                    <w:p>
                      <w:pPr>
                        <w:pStyle w:val="14"/>
                        <w:jc w:val="center"/>
                      </w:pPr>
                      <w:r>
                        <w:rPr>
                          <w:rFonts w:ascii="仿宋_GB2312" w:hAnsi="仿宋_GB2312" w:eastAsia="仿宋_GB2312" w:cs="仿宋_GB2312"/>
                        </w:rPr>
                        <w:t>管理办公室按月统计基金收支情况</w:t>
                      </w:r>
                    </w:p>
                  </w:txbxContent>
                </v:textbox>
              </v:shap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70528" behindDoc="0" locked="0" layoutInCell="1" allowOverlap="1">
                <wp:simplePos x="0" y="0"/>
                <wp:positionH relativeFrom="column">
                  <wp:posOffset>2519045</wp:posOffset>
                </wp:positionH>
                <wp:positionV relativeFrom="paragraph">
                  <wp:posOffset>114300</wp:posOffset>
                </wp:positionV>
                <wp:extent cx="635" cy="256540"/>
                <wp:effectExtent l="37465" t="0" r="38100" b="10160"/>
                <wp:wrapNone/>
                <wp:docPr id="14" name="直接连接符 14"/>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35pt;margin-top:9pt;height:20.2pt;width:0.05pt;z-index:251670528;mso-width-relative:page;mso-height-relative:page;" filled="f" stroked="t" coordsize="21600,21600" o:gfxdata="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TQJF5xZ&#10;MHTjd5++33788vPHZ1rvvn1lFCGZeo8lZV/bdTju0K9D4rxvgkl/YsP2WdrDSVq5j0yQc/58xpkg&#10;/3Q2n11k3YvzSR8wvpLOsGRUXCubaEMJu9cYqRql3qckt7asr/jlbJowgWawobsn03jigbbNZ9Fp&#10;Vd8ordMJDO3mWge2gzQH+UucCPePtFRkBdgNeTk0TEgnoX5paxYPngSy9DB4asHImjMt6R0liwCh&#10;jKD0OTMGBbbV/8im8tpSF0naQcxkbVx9oDvZ+qDajtSY5E5ThGYg93yc1zRkv+8z0vmN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2CJ8NkAAAAJAQAADwAAAAAAAAABACAAAAAiAAAAZHJzL2Rv&#10;d25yZXYueG1sUEsBAhQAFAAAAAgAh07iQI0osCMAAgAA6wMAAA4AAAAAAAAAAQAgAAAAKAEAAGRy&#10;cy9lMm9Eb2MueG1sUEsFBgAAAAAGAAYAWQEAAJoFA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1052195</wp:posOffset>
                </wp:positionH>
                <wp:positionV relativeFrom="paragraph">
                  <wp:posOffset>24130</wp:posOffset>
                </wp:positionV>
                <wp:extent cx="2940685" cy="293370"/>
                <wp:effectExtent l="4445" t="4445" r="7620" b="6985"/>
                <wp:wrapNone/>
                <wp:docPr id="15" name="文本框 15"/>
                <wp:cNvGraphicFramePr/>
                <a:graphic xmlns:a="http://schemas.openxmlformats.org/drawingml/2006/main">
                  <a:graphicData uri="http://schemas.microsoft.com/office/word/2010/wordprocessingShape">
                    <wps:wsp>
                      <wps:cNvSpPr txBox="1"/>
                      <wps:spPr>
                        <a:xfrm>
                          <a:off x="0" y="0"/>
                          <a:ext cx="2940685" cy="293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ind w:firstLine="0" w:firstLineChars="0"/>
                              <w:rPr>
                                <w:rFonts w:ascii="仿宋_GB2312" w:eastAsia="仿宋_GB2312"/>
                                <w:sz w:val="24"/>
                                <w:szCs w:val="24"/>
                              </w:rPr>
                            </w:pPr>
                            <w:r>
                              <w:rPr>
                                <w:rFonts w:hint="eastAsia" w:ascii="仿宋_GB2312" w:hAnsi="仿宋_GB2312" w:eastAsia="仿宋_GB2312" w:cs="仿宋_GB2312"/>
                                <w:sz w:val="24"/>
                                <w:szCs w:val="24"/>
                              </w:rPr>
                              <w:t>年度统计报表、工作总结和汇报工作</w:t>
                            </w:r>
                          </w:p>
                        </w:txbxContent>
                      </wps:txbx>
                      <wps:bodyPr upright="1"/>
                    </wps:wsp>
                  </a:graphicData>
                </a:graphic>
              </wp:anchor>
            </w:drawing>
          </mc:Choice>
          <mc:Fallback>
            <w:pict>
              <v:shape id="_x0000_s1026" o:spid="_x0000_s1026" o:spt="202" type="#_x0000_t202" style="position:absolute;left:0pt;margin-left:82.85pt;margin-top:1.9pt;height:23.1pt;width:231.55pt;z-index:251675648;mso-width-relative:page;mso-height-relative:page;" fillcolor="#FFFFFF" filled="t" stroked="t" coordsize="21600,21600" o:gfxdata="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c7z9cAAAAIAQAADwAAAAAAAAABACAA&#10;AAAiAAAAZHJzL2Rvd25yZXYueG1sUEsBAhQAFAAAAAgAh07iQAJf/QcOAgAAOAQAAA4AAAAAAAAA&#10;AQAgAAAAJgEAAGRycy9lMm9Eb2MueG1sUEsFBgAAAAAGAAYAWQEAAKYFAAAAAA==&#10;">
                <v:fill on="t" focussize="0,0"/>
                <v:stroke color="#000000" joinstyle="miter"/>
                <v:imagedata o:title=""/>
                <o:lock v:ext="edit" aspectratio="f"/>
                <v:textbox>
                  <w:txbxContent>
                    <w:p>
                      <w:pPr>
                        <w:pStyle w:val="8"/>
                        <w:ind w:firstLine="0" w:firstLineChars="0"/>
                        <w:rPr>
                          <w:rFonts w:ascii="仿宋_GB2312" w:eastAsia="仿宋_GB2312"/>
                          <w:sz w:val="24"/>
                          <w:szCs w:val="24"/>
                        </w:rPr>
                      </w:pPr>
                      <w:r>
                        <w:rPr>
                          <w:rFonts w:hint="eastAsia" w:ascii="仿宋_GB2312" w:hAnsi="仿宋_GB2312" w:eastAsia="仿宋_GB2312" w:cs="仿宋_GB2312"/>
                          <w:sz w:val="24"/>
                          <w:szCs w:val="24"/>
                        </w:rPr>
                        <w:t>年度统计报表、工作总结和汇报工作</w:t>
                      </w:r>
                    </w:p>
                  </w:txbxContent>
                </v:textbox>
              </v:shape>
            </w:pict>
          </mc:Fallback>
        </mc:AlternateContent>
      </w:r>
      <w:r>
        <w:rPr>
          <w:rFonts w:ascii="Times New Roman" w:hAnsi="Times New Roman" w:eastAsia="仿宋_GB2312"/>
          <w:snapToGrid w:val="0"/>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2515235</wp:posOffset>
                </wp:positionH>
                <wp:positionV relativeFrom="paragraph">
                  <wp:posOffset>335280</wp:posOffset>
                </wp:positionV>
                <wp:extent cx="635" cy="256540"/>
                <wp:effectExtent l="37465" t="0" r="38100" b="10160"/>
                <wp:wrapNone/>
                <wp:docPr id="27" name="直接连接符 27"/>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05pt;margin-top:26.4pt;height:20.2pt;width:0.05pt;z-index:251676672;mso-width-relative:page;mso-height-relative:page;" filled="f" stroked="t" coordsize="21600,21600" o:gfxdata="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UVhptkAAAAJAQAADwAAAAAAAAABACAAAAAiAAAAZHJzL2Rv&#10;d25yZXYueG1sUEsBAhQAFAAAAAgAh07iQJN/7xcAAgAA6wMAAA4AAAAAAAAAAQAgAAAAKAEAAGRy&#10;cy9lMm9Eb2MueG1sUEsFBgAAAAAGAAYAWQEAAJoFA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1553210</wp:posOffset>
                </wp:positionH>
                <wp:positionV relativeFrom="paragraph">
                  <wp:posOffset>236220</wp:posOffset>
                </wp:positionV>
                <wp:extent cx="1903095" cy="405765"/>
                <wp:effectExtent l="4445" t="4445" r="16510" b="8890"/>
                <wp:wrapNone/>
                <wp:docPr id="30" name="文本框 30"/>
                <wp:cNvGraphicFramePr/>
                <a:graphic xmlns:a="http://schemas.openxmlformats.org/drawingml/2006/main">
                  <a:graphicData uri="http://schemas.microsoft.com/office/word/2010/wordprocessingShape">
                    <wps:wsp>
                      <wps:cNvSpPr txBox="1"/>
                      <wps:spPr>
                        <a:xfrm>
                          <a:off x="0" y="0"/>
                          <a:ext cx="1903095" cy="405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4"/>
                              <w:jc w:val="center"/>
                              <w:rPr>
                                <w:rFonts w:eastAsia="Arial Unicode MS"/>
                                <w:color w:val="auto"/>
                                <w:sz w:val="20"/>
                                <w:szCs w:val="20"/>
                              </w:rPr>
                            </w:pPr>
                            <w:r>
                              <w:rPr>
                                <w:rFonts w:ascii="仿宋_GB2312" w:hAnsi="仿宋_GB2312" w:eastAsia="仿宋_GB2312" w:cs="仿宋_GB2312"/>
                              </w:rPr>
                              <w:t>新一届管理机构人员选定</w:t>
                            </w:r>
                          </w:p>
                          <w:p>
                            <w:pPr>
                              <w:pStyle w:val="8"/>
                              <w:ind w:firstLine="0" w:firstLineChars="0"/>
                              <w:rPr>
                                <w:rFonts w:ascii="仿宋_GB2312" w:eastAsia="仿宋_GB2312"/>
                                <w:sz w:val="24"/>
                                <w:szCs w:val="24"/>
                              </w:rPr>
                            </w:pPr>
                          </w:p>
                        </w:txbxContent>
                      </wps:txbx>
                      <wps:bodyPr upright="1"/>
                    </wps:wsp>
                  </a:graphicData>
                </a:graphic>
              </wp:anchor>
            </w:drawing>
          </mc:Choice>
          <mc:Fallback>
            <w:pict>
              <v:shape id="_x0000_s1026" o:spid="_x0000_s1026" o:spt="202" type="#_x0000_t202" style="position:absolute;left:0pt;margin-left:122.3pt;margin-top:18.6pt;height:31.95pt;width:149.85pt;z-index:251663360;mso-width-relative:page;mso-height-relative:page;" fillcolor="#FFFFFF" filled="t" stroked="t" coordsize="21600,21600" o:gfxdata="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5Zay2QAAAAoBAAAPAAAAAAAAAAEAIAAA&#10;ACIAAABkcnMvZG93bnJldi54bWxQSwECFAAUAAAACACHTuJAI3EnwgsCAAA4BAAADgAAAAAAAAAB&#10;ACAAAAAoAQAAZHJzL2Uyb0RvYy54bWxQSwUGAAAAAAYABgBZAQAApQUAAAAA&#10;">
                <v:fill on="t" focussize="0,0"/>
                <v:stroke color="#000000" joinstyle="miter"/>
                <v:imagedata o:title=""/>
                <o:lock v:ext="edit" aspectratio="f"/>
                <v:textbox>
                  <w:txbxContent>
                    <w:p>
                      <w:pPr>
                        <w:pStyle w:val="14"/>
                        <w:jc w:val="center"/>
                        <w:rPr>
                          <w:rFonts w:eastAsia="Arial Unicode MS"/>
                          <w:color w:val="auto"/>
                          <w:sz w:val="20"/>
                          <w:szCs w:val="20"/>
                        </w:rPr>
                      </w:pPr>
                      <w:r>
                        <w:rPr>
                          <w:rFonts w:ascii="仿宋_GB2312" w:hAnsi="仿宋_GB2312" w:eastAsia="仿宋_GB2312" w:cs="仿宋_GB2312"/>
                        </w:rPr>
                        <w:t>新一届管理机构人员选定</w:t>
                      </w:r>
                    </w:p>
                    <w:p>
                      <w:pPr>
                        <w:pStyle w:val="8"/>
                        <w:ind w:firstLine="0" w:firstLineChars="0"/>
                        <w:rPr>
                          <w:rFonts w:ascii="仿宋_GB2312" w:eastAsia="仿宋_GB2312"/>
                          <w:sz w:val="24"/>
                          <w:szCs w:val="24"/>
                        </w:rPr>
                      </w:pPr>
                    </w:p>
                  </w:txbxContent>
                </v:textbox>
              </v:shape>
            </w:pict>
          </mc:Fallback>
        </mc:AlternateContent>
      </w:r>
    </w:p>
    <w:p>
      <w:pPr>
        <w:ind w:firstLine="640"/>
        <w:rPr>
          <w:rFonts w:ascii="Times New Roman" w:hAnsi="Times New Roman" w:eastAsia="仿宋_GB2312"/>
          <w:snapToGrid w:val="0"/>
          <w:kern w:val="0"/>
          <w:sz w:val="32"/>
          <w:szCs w:val="32"/>
        </w:rPr>
      </w:pPr>
    </w:p>
    <w:p>
      <w:pPr>
        <w:ind w:firstLine="640"/>
        <w:rPr>
          <w:rFonts w:ascii="Times New Roman" w:hAnsi="Times New Roman" w:eastAsia="仿宋_GB2312"/>
          <w:snapToGrid w:val="0"/>
          <w:kern w:val="0"/>
          <w:sz w:val="32"/>
          <w:szCs w:val="32"/>
        </w:rPr>
      </w:pPr>
    </w:p>
    <w:p>
      <w:pPr>
        <w:ind w:firstLine="640"/>
        <w:rPr>
          <w:rFonts w:ascii="Times New Roman" w:hAnsi="Times New Roman" w:eastAsia="仿宋_GB2312"/>
          <w:snapToGrid w:val="0"/>
          <w:kern w:val="0"/>
          <w:sz w:val="32"/>
          <w:szCs w:val="32"/>
        </w:rPr>
      </w:pPr>
    </w:p>
    <w:p>
      <w:pPr>
        <w:ind w:firstLine="640"/>
        <w:rPr>
          <w:rFonts w:ascii="Times New Roman" w:hAnsi="Times New Roman" w:eastAsia="仿宋_GB2312"/>
          <w:snapToGrid w:val="0"/>
          <w:kern w:val="0"/>
          <w:sz w:val="32"/>
          <w:szCs w:val="32"/>
        </w:rPr>
      </w:pPr>
    </w:p>
    <w:p>
      <w:pPr>
        <w:spacing w:before="312" w:beforeLines="100"/>
        <w:ind w:firstLine="640"/>
        <w:rPr>
          <w:rFonts w:ascii="Times New Roman" w:hAnsi="Times New Roman" w:eastAsia="黑体"/>
          <w:snapToGrid w:val="0"/>
          <w:kern w:val="0"/>
          <w:sz w:val="32"/>
          <w:szCs w:val="32"/>
        </w:rPr>
      </w:pPr>
    </w:p>
    <w:p>
      <w:pPr>
        <w:spacing w:before="312" w:beforeLines="100"/>
        <w:ind w:firstLine="0" w:firstLineChars="0"/>
        <w:rPr>
          <w:rFonts w:ascii="Times New Roman" w:hAnsi="Times New Roman" w:eastAsia="黑体"/>
          <w:snapToGrid w:val="0"/>
          <w:kern w:val="0"/>
          <w:sz w:val="32"/>
          <w:szCs w:val="32"/>
        </w:rPr>
      </w:pPr>
      <w:r>
        <w:rPr>
          <w:rFonts w:ascii="Times New Roman" w:hAnsi="Times New Roman" w:eastAsia="黑体"/>
          <w:snapToGrid w:val="0"/>
          <w:kern w:val="0"/>
          <w:sz w:val="32"/>
          <w:szCs w:val="32"/>
        </w:rPr>
        <w:t>附件</w:t>
      </w:r>
      <w:r>
        <w:rPr>
          <w:rFonts w:ascii="Times New Roman" w:hAnsi="Times New Roman" w:eastAsia="Times New Roman"/>
          <w:snapToGrid w:val="0"/>
          <w:kern w:val="0"/>
          <w:sz w:val="32"/>
          <w:szCs w:val="32"/>
        </w:rPr>
        <w:t>3</w:t>
      </w:r>
    </w:p>
    <w:p>
      <w:pPr>
        <w:ind w:firstLine="640"/>
        <w:rPr>
          <w:rFonts w:ascii="Times New Roman" w:hAnsi="Times New Roman" w:eastAsia="方正小标宋简体"/>
          <w:snapToGrid w:val="0"/>
          <w:kern w:val="0"/>
          <w:sz w:val="32"/>
          <w:szCs w:val="32"/>
        </w:rPr>
      </w:pPr>
    </w:p>
    <w:p>
      <w:pPr>
        <w:ind w:firstLine="0" w:firstLineChars="0"/>
        <w:jc w:val="center"/>
        <w:rPr>
          <w:rFonts w:ascii="Times New Roman" w:hAnsi="Times New Roman" w:eastAsia="方正小标宋简体"/>
          <w:snapToGrid w:val="0"/>
          <w:color w:val="auto"/>
          <w:kern w:val="0"/>
          <w:sz w:val="44"/>
          <w:szCs w:val="36"/>
          <w:highlight w:val="none"/>
        </w:rPr>
      </w:pPr>
      <w:r>
        <w:rPr>
          <w:rFonts w:hint="eastAsia" w:ascii="Times New Roman" w:hAnsi="Times New Roman" w:eastAsia="方正小标宋简体" w:cs="Times New Roman"/>
          <w:snapToGrid w:val="0"/>
          <w:color w:val="auto"/>
          <w:kern w:val="0"/>
          <w:sz w:val="44"/>
          <w:szCs w:val="36"/>
          <w:highlight w:val="none"/>
        </w:rPr>
        <w:t>广州市育才青少年基金</w:t>
      </w:r>
      <w:r>
        <w:rPr>
          <w:rFonts w:ascii="Times New Roman" w:hAnsi="Times New Roman" w:eastAsia="方正小标宋简体"/>
          <w:snapToGrid w:val="0"/>
          <w:color w:val="auto"/>
          <w:kern w:val="0"/>
          <w:sz w:val="44"/>
          <w:szCs w:val="36"/>
          <w:highlight w:val="none"/>
        </w:rPr>
        <w:t>申报须知</w:t>
      </w:r>
    </w:p>
    <w:p>
      <w:pPr>
        <w:ind w:firstLine="640"/>
        <w:jc w:val="center"/>
        <w:rPr>
          <w:rFonts w:ascii="Times New Roman" w:hAnsi="Times New Roman" w:eastAsia="黑体"/>
          <w:snapToGrid w:val="0"/>
          <w:color w:val="auto"/>
          <w:kern w:val="0"/>
          <w:sz w:val="32"/>
          <w:szCs w:val="32"/>
          <w:highlight w:val="none"/>
        </w:rPr>
      </w:pPr>
    </w:p>
    <w:p>
      <w:pPr>
        <w:tabs>
          <w:tab w:val="left" w:pos="0"/>
        </w:tabs>
        <w:ind w:firstLine="640"/>
        <w:rPr>
          <w:rFonts w:ascii="Times New Roman" w:hAnsi="Times New Roman" w:eastAsia="仿宋_GB2312"/>
          <w:snapToGrid w:val="0"/>
          <w:color w:val="auto"/>
          <w:kern w:val="0"/>
          <w:sz w:val="32"/>
          <w:szCs w:val="32"/>
          <w:highlight w:val="none"/>
        </w:rPr>
      </w:pPr>
      <w:r>
        <w:rPr>
          <w:rFonts w:hint="eastAsia" w:ascii="Times New Roman" w:hAnsi="Times New Roman" w:eastAsia="Times New Roman"/>
          <w:snapToGrid w:val="0"/>
          <w:color w:val="auto"/>
          <w:kern w:val="0"/>
          <w:sz w:val="32"/>
          <w:szCs w:val="32"/>
          <w:highlight w:val="none"/>
        </w:rPr>
        <w:t>1</w:t>
      </w:r>
      <w:r>
        <w:rPr>
          <w:rFonts w:hint="eastAsia" w:ascii="Times New Roman" w:hAnsi="Times New Roman" w:eastAsia="仿宋_GB2312"/>
          <w:snapToGrid w:val="0"/>
          <w:color w:val="auto"/>
          <w:kern w:val="0"/>
          <w:sz w:val="32"/>
          <w:szCs w:val="32"/>
          <w:highlight w:val="none"/>
        </w:rPr>
        <w:t>.</w:t>
      </w:r>
      <w:r>
        <w:rPr>
          <w:rFonts w:ascii="Times New Roman" w:hAnsi="Times New Roman" w:eastAsia="仿宋_GB2312"/>
          <w:snapToGrid w:val="0"/>
          <w:color w:val="auto"/>
          <w:kern w:val="0"/>
          <w:sz w:val="32"/>
          <w:szCs w:val="32"/>
          <w:highlight w:val="none"/>
        </w:rPr>
        <w:t>“</w:t>
      </w:r>
      <w:r>
        <w:rPr>
          <w:rFonts w:hint="eastAsia" w:ascii="Times New Roman" w:hAnsi="Times New Roman" w:eastAsia="仿宋_GB2312"/>
          <w:snapToGrid w:val="0"/>
          <w:color w:val="auto"/>
          <w:kern w:val="0"/>
          <w:sz w:val="32"/>
          <w:szCs w:val="32"/>
          <w:highlight w:val="none"/>
          <w:lang w:eastAsia="zh-CN"/>
        </w:rPr>
        <w:t>广州市</w:t>
      </w:r>
      <w:r>
        <w:rPr>
          <w:rFonts w:hint="eastAsia" w:ascii="Times New Roman" w:hAnsi="Times New Roman" w:eastAsia="仿宋_GB2312"/>
          <w:snapToGrid w:val="0"/>
          <w:color w:val="auto"/>
          <w:kern w:val="0"/>
          <w:sz w:val="32"/>
          <w:szCs w:val="32"/>
          <w:highlight w:val="none"/>
        </w:rPr>
        <w:t>育才</w:t>
      </w:r>
      <w:r>
        <w:rPr>
          <w:rFonts w:hint="eastAsia" w:ascii="Times New Roman" w:hAnsi="Times New Roman" w:eastAsia="仿宋_GB2312"/>
          <w:snapToGrid w:val="0"/>
          <w:color w:val="auto"/>
          <w:kern w:val="0"/>
          <w:sz w:val="32"/>
          <w:szCs w:val="32"/>
          <w:highlight w:val="none"/>
          <w:lang w:eastAsia="zh-CN"/>
        </w:rPr>
        <w:t>青少年</w:t>
      </w:r>
      <w:r>
        <w:rPr>
          <w:rFonts w:ascii="Times New Roman" w:hAnsi="Times New Roman" w:eastAsia="仿宋_GB2312"/>
          <w:snapToGrid w:val="0"/>
          <w:color w:val="auto"/>
          <w:kern w:val="0"/>
          <w:sz w:val="32"/>
          <w:szCs w:val="32"/>
          <w:highlight w:val="none"/>
        </w:rPr>
        <w:t>基金”项目申请表由基金办公室印制并负责解释；</w:t>
      </w:r>
    </w:p>
    <w:p>
      <w:pPr>
        <w:spacing w:line="360" w:lineRule="auto"/>
        <w:ind w:firstLine="640"/>
        <w:rPr>
          <w:rFonts w:ascii="仿宋_GB2312" w:hAnsi="仿宋_GB2312" w:eastAsia="仿宋_GB2312" w:cs="仿宋_GB2312"/>
          <w:color w:val="auto"/>
          <w:kern w:val="0"/>
          <w:sz w:val="32"/>
          <w:szCs w:val="32"/>
          <w:highlight w:val="none"/>
          <w:lang w:eastAsia="zh-Hans"/>
        </w:rPr>
      </w:pPr>
      <w:r>
        <w:rPr>
          <w:rFonts w:hint="eastAsia" w:ascii="Times New Roman" w:hAnsi="Times New Roman" w:eastAsia="Times New Roman"/>
          <w:snapToGrid w:val="0"/>
          <w:color w:val="auto"/>
          <w:kern w:val="0"/>
          <w:sz w:val="32"/>
          <w:szCs w:val="32"/>
          <w:highlight w:val="none"/>
        </w:rPr>
        <w:t>2</w:t>
      </w:r>
      <w:r>
        <w:rPr>
          <w:rFonts w:hint="eastAsia" w:ascii="Times New Roman" w:hAnsi="Times New Roman" w:eastAsia="仿宋_GB2312"/>
          <w:snapToGrid w:val="0"/>
          <w:color w:val="auto"/>
          <w:kern w:val="0"/>
          <w:sz w:val="32"/>
          <w:szCs w:val="32"/>
          <w:highlight w:val="none"/>
        </w:rPr>
        <w:t>.</w:t>
      </w:r>
      <w:r>
        <w:rPr>
          <w:rFonts w:ascii="Times New Roman" w:hAnsi="Times New Roman" w:eastAsia="仿宋_GB2312"/>
          <w:snapToGrid w:val="0"/>
          <w:color w:val="auto"/>
          <w:kern w:val="0"/>
          <w:sz w:val="32"/>
          <w:szCs w:val="32"/>
          <w:highlight w:val="none"/>
        </w:rPr>
        <w:t>“</w:t>
      </w:r>
      <w:r>
        <w:rPr>
          <w:rFonts w:hint="eastAsia" w:ascii="Times New Roman" w:hAnsi="Times New Roman" w:eastAsia="仿宋_GB2312"/>
          <w:snapToGrid w:val="0"/>
          <w:color w:val="auto"/>
          <w:kern w:val="0"/>
          <w:sz w:val="32"/>
          <w:szCs w:val="32"/>
          <w:highlight w:val="none"/>
          <w:lang w:eastAsia="zh-CN"/>
        </w:rPr>
        <w:t>广州市</w:t>
      </w:r>
      <w:r>
        <w:rPr>
          <w:rFonts w:hint="eastAsia" w:ascii="Times New Roman" w:hAnsi="Times New Roman" w:eastAsia="仿宋_GB2312"/>
          <w:snapToGrid w:val="0"/>
          <w:color w:val="auto"/>
          <w:kern w:val="0"/>
          <w:sz w:val="32"/>
          <w:szCs w:val="32"/>
          <w:highlight w:val="none"/>
        </w:rPr>
        <w:t>育才</w:t>
      </w:r>
      <w:r>
        <w:rPr>
          <w:rFonts w:hint="eastAsia" w:ascii="Times New Roman" w:hAnsi="Times New Roman" w:eastAsia="仿宋_GB2312"/>
          <w:snapToGrid w:val="0"/>
          <w:color w:val="auto"/>
          <w:kern w:val="0"/>
          <w:sz w:val="32"/>
          <w:szCs w:val="32"/>
          <w:highlight w:val="none"/>
          <w:lang w:eastAsia="zh-CN"/>
        </w:rPr>
        <w:t>青少年</w:t>
      </w:r>
      <w:r>
        <w:rPr>
          <w:rFonts w:ascii="Times New Roman" w:hAnsi="Times New Roman" w:eastAsia="仿宋_GB2312"/>
          <w:snapToGrid w:val="0"/>
          <w:color w:val="auto"/>
          <w:kern w:val="0"/>
          <w:sz w:val="32"/>
          <w:szCs w:val="32"/>
          <w:highlight w:val="none"/>
        </w:rPr>
        <w:t>基金”</w:t>
      </w:r>
      <w:r>
        <w:rPr>
          <w:rFonts w:ascii="仿宋_GB2312" w:hAnsi="仿宋_GB2312" w:eastAsia="仿宋_GB2312" w:cs="仿宋_GB2312"/>
          <w:color w:val="auto"/>
          <w:kern w:val="0"/>
          <w:sz w:val="32"/>
          <w:szCs w:val="32"/>
          <w:highlight w:val="none"/>
        </w:rPr>
        <w:t>资助</w:t>
      </w:r>
      <w:r>
        <w:rPr>
          <w:rFonts w:hint="eastAsia" w:ascii="仿宋_GB2312" w:hAnsi="仿宋_GB2312" w:eastAsia="仿宋_GB2312" w:cs="仿宋_GB2312"/>
          <w:color w:val="auto"/>
          <w:kern w:val="0"/>
          <w:sz w:val="32"/>
          <w:szCs w:val="32"/>
          <w:highlight w:val="none"/>
          <w:lang w:eastAsia="zh-Hans"/>
        </w:rPr>
        <w:t>的</w:t>
      </w:r>
      <w:r>
        <w:rPr>
          <w:rFonts w:ascii="仿宋_GB2312" w:hAnsi="仿宋_GB2312" w:eastAsia="仿宋_GB2312" w:cs="仿宋_GB2312"/>
          <w:color w:val="auto"/>
          <w:kern w:val="0"/>
          <w:sz w:val="32"/>
          <w:szCs w:val="32"/>
          <w:highlight w:val="none"/>
        </w:rPr>
        <w:t>项目</w:t>
      </w:r>
      <w:r>
        <w:rPr>
          <w:rFonts w:hint="eastAsia" w:ascii="仿宋_GB2312" w:hAnsi="仿宋_GB2312" w:eastAsia="仿宋_GB2312" w:cs="仿宋_GB2312"/>
          <w:color w:val="auto"/>
          <w:kern w:val="0"/>
          <w:sz w:val="32"/>
          <w:szCs w:val="32"/>
          <w:highlight w:val="none"/>
        </w:rPr>
        <w:t>为</w:t>
      </w:r>
      <w:r>
        <w:rPr>
          <w:rFonts w:hint="eastAsia" w:ascii="Times New Roman" w:hAnsi="Times New Roman" w:eastAsia="仿宋_GB2312"/>
          <w:snapToGrid w:val="0"/>
          <w:color w:val="auto"/>
          <w:kern w:val="0"/>
          <w:sz w:val="32"/>
          <w:szCs w:val="32"/>
          <w:highlight w:val="none"/>
          <w:lang w:eastAsia="zh-Hans"/>
        </w:rPr>
        <w:t>面向</w:t>
      </w:r>
      <w:r>
        <w:rPr>
          <w:rFonts w:hint="eastAsia" w:ascii="Times New Roman" w:hAnsi="Times New Roman" w:eastAsia="仿宋_GB2312"/>
          <w:snapToGrid w:val="0"/>
          <w:color w:val="auto"/>
          <w:kern w:val="0"/>
          <w:sz w:val="32"/>
          <w:szCs w:val="32"/>
          <w:highlight w:val="none"/>
          <w:lang w:val="en-US" w:eastAsia="zh-CN"/>
        </w:rPr>
        <w:t>广州北部山区、革命老区、粤东西北及广州</w:t>
      </w:r>
      <w:r>
        <w:rPr>
          <w:rFonts w:hint="eastAsia" w:ascii="Times New Roman" w:hAnsi="Times New Roman" w:eastAsia="仿宋_GB2312" w:cs="Times New Roman"/>
          <w:snapToGrid w:val="0"/>
          <w:color w:val="auto"/>
          <w:kern w:val="0"/>
          <w:sz w:val="32"/>
          <w:szCs w:val="32"/>
          <w:highlight w:val="none"/>
          <w:lang w:val="en-US" w:eastAsia="zh-CN"/>
        </w:rPr>
        <w:t>对口支援协作和帮扶合作</w:t>
      </w:r>
      <w:r>
        <w:rPr>
          <w:rFonts w:hint="eastAsia" w:ascii="Times New Roman" w:hAnsi="Times New Roman" w:eastAsia="仿宋_GB2312"/>
          <w:snapToGrid w:val="0"/>
          <w:color w:val="auto"/>
          <w:kern w:val="0"/>
          <w:sz w:val="32"/>
          <w:szCs w:val="32"/>
          <w:highlight w:val="none"/>
          <w:lang w:val="en-US" w:eastAsia="zh-CN"/>
        </w:rPr>
        <w:t>地区（以下简称：结对帮扶地区）</w:t>
      </w:r>
      <w:r>
        <w:rPr>
          <w:rFonts w:hint="eastAsia" w:ascii="Times New Roman" w:hAnsi="Times New Roman" w:eastAsia="仿宋_GB2312"/>
          <w:snapToGrid w:val="0"/>
          <w:color w:val="auto"/>
          <w:kern w:val="0"/>
          <w:sz w:val="32"/>
          <w:szCs w:val="32"/>
          <w:highlight w:val="none"/>
          <w:lang w:eastAsia="zh-Hans"/>
        </w:rPr>
        <w:t>学校的</w:t>
      </w:r>
      <w:r>
        <w:rPr>
          <w:rFonts w:ascii="仿宋_GB2312" w:hAnsi="仿宋_GB2312" w:eastAsia="仿宋_GB2312" w:cs="仿宋_GB2312"/>
          <w:color w:val="auto"/>
          <w:kern w:val="0"/>
          <w:sz w:val="32"/>
          <w:szCs w:val="32"/>
          <w:highlight w:val="none"/>
        </w:rPr>
        <w:t>学生</w:t>
      </w:r>
      <w:r>
        <w:rPr>
          <w:rFonts w:hint="eastAsia" w:ascii="仿宋_GB2312" w:hAnsi="仿宋_GB2312" w:eastAsia="仿宋_GB2312" w:cs="仿宋_GB2312"/>
          <w:color w:val="auto"/>
          <w:kern w:val="0"/>
          <w:sz w:val="32"/>
          <w:szCs w:val="32"/>
          <w:highlight w:val="none"/>
          <w:lang w:eastAsia="zh-Hans"/>
        </w:rPr>
        <w:t>成长</w:t>
      </w:r>
      <w:r>
        <w:rPr>
          <w:rFonts w:ascii="仿宋_GB2312" w:hAnsi="仿宋_GB2312" w:eastAsia="仿宋_GB2312" w:cs="仿宋_GB2312"/>
          <w:color w:val="auto"/>
          <w:kern w:val="0"/>
          <w:sz w:val="32"/>
          <w:szCs w:val="32"/>
          <w:highlight w:val="none"/>
        </w:rPr>
        <w:t>发展争取资金及物资支持，</w:t>
      </w:r>
      <w:r>
        <w:rPr>
          <w:rFonts w:hint="eastAsia" w:ascii="仿宋_GB2312" w:hAnsi="仿宋_GB2312" w:eastAsia="仿宋_GB2312" w:cs="仿宋_GB2312"/>
          <w:color w:val="auto"/>
          <w:kern w:val="0"/>
          <w:sz w:val="32"/>
          <w:szCs w:val="32"/>
          <w:highlight w:val="none"/>
          <w:lang w:eastAsia="zh-Hans"/>
        </w:rPr>
        <w:t>围绕</w:t>
      </w:r>
      <w:r>
        <w:rPr>
          <w:rFonts w:ascii="仿宋_GB2312" w:hAnsi="仿宋_GB2312" w:eastAsia="仿宋_GB2312" w:cs="仿宋_GB2312"/>
          <w:color w:val="auto"/>
          <w:kern w:val="0"/>
          <w:sz w:val="32"/>
          <w:szCs w:val="32"/>
          <w:highlight w:val="none"/>
        </w:rPr>
        <w:t>开展助学、助教、改善办学条件及其他相关</w:t>
      </w:r>
      <w:r>
        <w:rPr>
          <w:rFonts w:hint="eastAsia" w:ascii="仿宋_GB2312" w:hAnsi="仿宋_GB2312" w:eastAsia="仿宋_GB2312" w:cs="仿宋_GB2312"/>
          <w:color w:val="auto"/>
          <w:kern w:val="0"/>
          <w:sz w:val="32"/>
          <w:szCs w:val="32"/>
          <w:highlight w:val="none"/>
        </w:rPr>
        <w:t>公益</w:t>
      </w:r>
      <w:r>
        <w:rPr>
          <w:rFonts w:hint="eastAsia" w:ascii="仿宋_GB2312" w:hAnsi="仿宋_GB2312" w:eastAsia="仿宋_GB2312" w:cs="仿宋_GB2312"/>
          <w:color w:val="auto"/>
          <w:kern w:val="0"/>
          <w:sz w:val="32"/>
          <w:szCs w:val="32"/>
          <w:highlight w:val="none"/>
          <w:lang w:eastAsia="zh-Hans"/>
        </w:rPr>
        <w:t>等</w:t>
      </w:r>
      <w:r>
        <w:rPr>
          <w:rFonts w:ascii="仿宋_GB2312" w:hAnsi="仿宋_GB2312" w:eastAsia="仿宋_GB2312" w:cs="仿宋_GB2312"/>
          <w:color w:val="auto"/>
          <w:kern w:val="0"/>
          <w:sz w:val="32"/>
          <w:szCs w:val="32"/>
          <w:highlight w:val="none"/>
        </w:rPr>
        <w:t>活动。包括</w:t>
      </w:r>
      <w:r>
        <w:rPr>
          <w:rFonts w:hint="eastAsia" w:ascii="仿宋_GB2312" w:hAnsi="仿宋_GB2312" w:eastAsia="仿宋_GB2312" w:cs="仿宋_GB2312"/>
          <w:color w:val="auto"/>
          <w:kern w:val="0"/>
          <w:sz w:val="32"/>
          <w:szCs w:val="32"/>
          <w:highlight w:val="none"/>
        </w:rPr>
        <w:t>四</w:t>
      </w:r>
      <w:r>
        <w:rPr>
          <w:rFonts w:hint="eastAsia" w:ascii="仿宋_GB2312" w:hAnsi="仿宋_GB2312" w:eastAsia="仿宋_GB2312" w:cs="仿宋_GB2312"/>
          <w:color w:val="auto"/>
          <w:kern w:val="0"/>
          <w:sz w:val="32"/>
          <w:szCs w:val="32"/>
          <w:highlight w:val="none"/>
          <w:lang w:eastAsia="zh-Hans"/>
        </w:rPr>
        <w:t>类资助板块</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教育资助类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教育环境改善类</w:t>
      </w:r>
      <w:r>
        <w:rPr>
          <w:rFonts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Hans"/>
        </w:rPr>
        <w:t>教育活动帮扶类</w:t>
      </w:r>
      <w:r>
        <w:rPr>
          <w:rFonts w:hint="eastAsia" w:ascii="仿宋_GB2312" w:hAnsi="仿宋_GB2312" w:eastAsia="仿宋_GB2312" w:cs="仿宋_GB2312"/>
          <w:color w:val="auto"/>
          <w:kern w:val="0"/>
          <w:sz w:val="32"/>
          <w:szCs w:val="32"/>
          <w:highlight w:val="none"/>
        </w:rPr>
        <w:t>、文艺活动</w:t>
      </w:r>
      <w:r>
        <w:rPr>
          <w:rFonts w:hint="eastAsia" w:ascii="仿宋_GB2312" w:hAnsi="仿宋_GB2312" w:eastAsia="仿宋_GB2312" w:cs="仿宋_GB2312"/>
          <w:color w:val="auto"/>
          <w:kern w:val="0"/>
          <w:sz w:val="32"/>
          <w:szCs w:val="32"/>
          <w:highlight w:val="none"/>
          <w:lang w:val="en-US" w:eastAsia="zh-CN"/>
        </w:rPr>
        <w:t>和素质教育</w:t>
      </w:r>
      <w:r>
        <w:rPr>
          <w:rFonts w:hint="eastAsia" w:ascii="仿宋_GB2312" w:hAnsi="仿宋_GB2312" w:eastAsia="仿宋_GB2312" w:cs="仿宋_GB2312"/>
          <w:color w:val="auto"/>
          <w:kern w:val="0"/>
          <w:sz w:val="32"/>
          <w:szCs w:val="32"/>
          <w:highlight w:val="none"/>
        </w:rPr>
        <w:t>资助类。</w:t>
      </w:r>
    </w:p>
    <w:p>
      <w:pPr>
        <w:spacing w:line="360" w:lineRule="auto"/>
        <w:ind w:firstLine="640"/>
        <w:rPr>
          <w:rFonts w:hint="eastAsia" w:ascii="Times New Roman" w:hAnsi="Times New Roman"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lang w:eastAsia="zh-Hans"/>
        </w:rPr>
        <w:t>教育资助类包括：</w:t>
      </w:r>
      <w:r>
        <w:rPr>
          <w:rFonts w:hint="eastAsia" w:ascii="Times New Roman" w:hAnsi="Times New Roman" w:eastAsia="仿宋_GB2312"/>
          <w:snapToGrid w:val="0"/>
          <w:color w:val="auto"/>
          <w:kern w:val="0"/>
          <w:sz w:val="32"/>
          <w:szCs w:val="32"/>
          <w:highlight w:val="none"/>
        </w:rPr>
        <w:t>资助结对帮扶地区学校的困难学生、优秀教师团队及个人。</w:t>
      </w:r>
      <w:r>
        <w:rPr>
          <w:rFonts w:hint="eastAsia" w:ascii="Times New Roman" w:hAnsi="Times New Roman" w:eastAsia="仿宋_GB2312"/>
          <w:snapToGrid w:val="0"/>
          <w:color w:val="auto"/>
          <w:kern w:val="0"/>
          <w:sz w:val="32"/>
          <w:szCs w:val="32"/>
          <w:highlight w:val="none"/>
          <w:lang w:eastAsia="zh-Hans"/>
        </w:rPr>
        <w:t>主要</w:t>
      </w:r>
      <w:r>
        <w:rPr>
          <w:rFonts w:hint="eastAsia" w:ascii="Times New Roman" w:hAnsi="Times New Roman" w:eastAsia="仿宋_GB2312"/>
          <w:snapToGrid w:val="0"/>
          <w:color w:val="auto"/>
          <w:kern w:val="0"/>
          <w:sz w:val="32"/>
          <w:szCs w:val="32"/>
          <w:highlight w:val="none"/>
        </w:rPr>
        <w:t>针对为在校学生成长发展争取资金及物资支持，开展助学、助教、改善办学条件及其他相关公益活动。包括</w:t>
      </w:r>
      <w:r>
        <w:rPr>
          <w:rFonts w:ascii="仿宋_GB2312" w:hAnsi="仿宋_GB2312" w:eastAsia="仿宋_GB2312" w:cs="仿宋_GB2312"/>
          <w:color w:val="auto"/>
          <w:kern w:val="0"/>
          <w:sz w:val="32"/>
          <w:szCs w:val="32"/>
          <w:highlight w:val="none"/>
        </w:rPr>
        <w:t>：</w:t>
      </w:r>
      <w:r>
        <w:rPr>
          <w:rFonts w:hint="eastAsia" w:ascii="Times New Roman" w:hAnsi="Times New Roman" w:eastAsia="仿宋_GB2312"/>
          <w:snapToGrid w:val="0"/>
          <w:color w:val="auto"/>
          <w:kern w:val="0"/>
          <w:sz w:val="32"/>
          <w:szCs w:val="32"/>
          <w:highlight w:val="none"/>
        </w:rPr>
        <w:t>开展扶孤助学、扶困助学、紧急救助等活动；资助各类有益于学生身心健康的活动；支持和推动学生教育问题的研究工作；奖励优秀学生及为学生发展事业做出贡献的集体和个人。</w:t>
      </w:r>
    </w:p>
    <w:p>
      <w:pPr>
        <w:spacing w:line="360" w:lineRule="auto"/>
        <w:ind w:firstLine="640"/>
        <w:rPr>
          <w:rFonts w:hint="eastAsia" w:ascii="Times New Roman" w:hAnsi="Times New Roman"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rPr>
        <w:t>教育环境改善类：学生功能场室、实验室及各类教育教学设施设备、环境的改善等。以此推动学校教育发展、促进学生健康成长逐步完善教育教学设备设施，不断加大校园文化建设力</w:t>
      </w:r>
      <w:r>
        <w:rPr>
          <w:rFonts w:hint="eastAsia" w:ascii="Times New Roman" w:hAnsi="Times New Roman" w:eastAsia="仿宋_GB2312" w:cs="Times New Roman"/>
          <w:snapToGrid w:val="0"/>
          <w:color w:val="auto"/>
          <w:kern w:val="0"/>
          <w:sz w:val="32"/>
          <w:szCs w:val="32"/>
          <w:highlight w:val="none"/>
        </w:rPr>
        <mc:AlternateContent>
          <mc:Choice Requires="wps">
            <w:drawing>
              <wp:anchor distT="0" distB="0" distL="114300" distR="114300" simplePos="0" relativeHeight="251684864" behindDoc="0" locked="0" layoutInCell="1" allowOverlap="1">
                <wp:simplePos x="0" y="0"/>
                <wp:positionH relativeFrom="column">
                  <wp:posOffset>3375025</wp:posOffset>
                </wp:positionH>
                <wp:positionV relativeFrom="paragraph">
                  <wp:posOffset>1284605</wp:posOffset>
                </wp:positionV>
                <wp:extent cx="219075" cy="31051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19075" cy="310515"/>
                        </a:xfrm>
                        <a:prstGeom prst="rect">
                          <a:avLst/>
                        </a:prstGeom>
                        <a:noFill/>
                        <a:ln>
                          <a:noFill/>
                        </a:ln>
                        <a:effectLst/>
                      </wps:spPr>
                      <wps:txbx>
                        <w:txbxContent>
                          <w:p>
                            <w:pPr>
                              <w:spacing w:before="20" w:line="194" w:lineRule="auto"/>
                              <w:ind w:firstLine="640"/>
                              <w:rPr>
                                <w:rFonts w:ascii="Malgun Gothic" w:hAnsi="Malgun Gothic" w:eastAsia="Malgun Gothic" w:cs="Malgun Gothic"/>
                                <w:sz w:val="32"/>
                                <w:szCs w:val="32"/>
                              </w:rPr>
                            </w:pPr>
                            <w:r>
                              <w:rPr>
                                <w:rFonts w:ascii="Malgun Gothic" w:hAnsi="Malgun Gothic" w:eastAsia="Malgun Gothic" w:cs="Malgun Gothic"/>
                                <w:color w:val="000008"/>
                                <w:sz w:val="32"/>
                                <w:szCs w:val="32"/>
                              </w:rPr>
                              <w:t>度</w:t>
                            </w:r>
                          </w:p>
                        </w:txbxContent>
                      </wps:txbx>
                      <wps:bodyPr lIns="0" tIns="0" rIns="0" bIns="0" upright="1"/>
                    </wps:wsp>
                  </a:graphicData>
                </a:graphic>
              </wp:anchor>
            </w:drawing>
          </mc:Choice>
          <mc:Fallback>
            <w:pict>
              <v:shape id="_x0000_s1026" o:spid="_x0000_s1026" o:spt="202" type="#_x0000_t202" style="position:absolute;left:0pt;margin-left:265.75pt;margin-top:101.15pt;height:24.45pt;width:17.25pt;z-index:251684864;mso-width-relative:page;mso-height-relative:page;" filled="f" stroked="f" coordsize="21600,21600" o:gfxdata="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fJao+2QAAAAsBAAAPAAAAAAAAAAEAIAAAACIAAABkcnMvZG93bnJldi54&#10;bWxQSwECFAAUAAAACACHTuJA6hQgR8ABAACBAwAADgAAAAAAAAABACAAAAAoAQAAZHJzL2Uyb0Rv&#10;Yy54bWxQSwUGAAAAAAYABgBZAQAAWgUAAAAA&#10;">
                <v:fill on="f" focussize="0,0"/>
                <v:stroke on="f"/>
                <v:imagedata o:title=""/>
                <o:lock v:ext="edit" aspectratio="f"/>
                <v:textbox inset="0mm,0mm,0mm,0mm">
                  <w:txbxContent>
                    <w:p>
                      <w:pPr>
                        <w:spacing w:before="20" w:line="194" w:lineRule="auto"/>
                        <w:ind w:firstLine="640"/>
                        <w:rPr>
                          <w:rFonts w:ascii="Malgun Gothic" w:hAnsi="Malgun Gothic" w:eastAsia="Malgun Gothic" w:cs="Malgun Gothic"/>
                          <w:sz w:val="32"/>
                          <w:szCs w:val="32"/>
                        </w:rPr>
                      </w:pPr>
                      <w:r>
                        <w:rPr>
                          <w:rFonts w:ascii="Malgun Gothic" w:hAnsi="Malgun Gothic" w:eastAsia="Malgun Gothic" w:cs="Malgun Gothic"/>
                          <w:color w:val="000008"/>
                          <w:sz w:val="32"/>
                          <w:szCs w:val="32"/>
                        </w:rPr>
                        <w:t>度</w:t>
                      </w:r>
                    </w:p>
                  </w:txbxContent>
                </v:textbox>
              </v:shape>
            </w:pict>
          </mc:Fallback>
        </mc:AlternateContent>
      </w:r>
      <w:r>
        <w:rPr>
          <w:rFonts w:hint="eastAsia" w:ascii="Times New Roman" w:hAnsi="Times New Roman" w:eastAsia="仿宋_GB2312" w:cs="Times New Roman"/>
          <w:snapToGrid w:val="0"/>
          <w:color w:val="auto"/>
          <w:kern w:val="0"/>
          <w:sz w:val="32"/>
          <w:szCs w:val="32"/>
          <w:highlight w:val="none"/>
          <w:lang w:eastAsia="zh-CN"/>
        </w:rPr>
        <w:t>度</w:t>
      </w:r>
      <w:r>
        <w:rPr>
          <w:rFonts w:hint="eastAsia"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snapToGrid w:val="0"/>
          <w:color w:val="auto"/>
          <w:kern w:val="0"/>
          <w:sz w:val="32"/>
          <w:szCs w:val="32"/>
          <w:highlight w:val="none"/>
        </w:rPr>
        <w:t xml:space="preserve"> </w:t>
      </w:r>
    </w:p>
    <w:p>
      <w:pPr>
        <w:spacing w:line="360" w:lineRule="auto"/>
        <w:ind w:firstLine="640"/>
        <w:rPr>
          <w:rFonts w:hint="eastAsia" w:ascii="Times New Roman" w:hAnsi="Times New Roman"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rPr>
        <w:t>教育活动帮扶类：面向</w:t>
      </w:r>
      <w:r>
        <w:rPr>
          <w:rFonts w:hint="eastAsia" w:ascii="Times New Roman" w:hAnsi="Times New Roman" w:eastAsia="仿宋_GB2312"/>
          <w:snapToGrid w:val="0"/>
          <w:color w:val="auto"/>
          <w:kern w:val="0"/>
          <w:sz w:val="32"/>
          <w:szCs w:val="32"/>
          <w:highlight w:val="none"/>
          <w:lang w:val="en-US" w:eastAsia="zh-CN"/>
        </w:rPr>
        <w:t>结对帮扶地区</w:t>
      </w:r>
      <w:r>
        <w:rPr>
          <w:rFonts w:hint="eastAsia" w:ascii="Times New Roman" w:hAnsi="Times New Roman" w:eastAsia="仿宋_GB2312"/>
          <w:snapToGrid w:val="0"/>
          <w:color w:val="auto"/>
          <w:kern w:val="0"/>
          <w:sz w:val="32"/>
          <w:szCs w:val="32"/>
          <w:highlight w:val="none"/>
        </w:rPr>
        <w:t>的建档立卡贫困户的困境青少年开展爱心助学、希望工程公益活动等相关资助，对希望工程相关项目和其他符合本基金资助范围的事项进行资助。</w:t>
      </w:r>
    </w:p>
    <w:p>
      <w:pPr>
        <w:spacing w:line="360" w:lineRule="auto"/>
        <w:ind w:firstLine="640"/>
        <w:rPr>
          <w:rFonts w:hint="eastAsia" w:ascii="仿宋_GB2312" w:hAnsi="仿宋_GB2312" w:eastAsia="仿宋_GB2312" w:cs="仿宋_GB2312"/>
          <w:color w:val="auto"/>
          <w:kern w:val="0"/>
          <w:sz w:val="32"/>
          <w:szCs w:val="32"/>
          <w:highlight w:val="none"/>
          <w:lang w:eastAsia="zh-Hans"/>
        </w:rPr>
      </w:pPr>
      <w:r>
        <w:rPr>
          <w:rFonts w:hint="eastAsia" w:ascii="仿宋_GB2312" w:hAnsi="仿宋_GB2312" w:eastAsia="仿宋_GB2312" w:cs="仿宋_GB2312"/>
          <w:color w:val="auto"/>
          <w:kern w:val="0"/>
          <w:sz w:val="32"/>
          <w:szCs w:val="32"/>
          <w:highlight w:val="none"/>
        </w:rPr>
        <w:t>文艺活动</w:t>
      </w:r>
      <w:r>
        <w:rPr>
          <w:rFonts w:hint="eastAsia" w:ascii="仿宋_GB2312" w:hAnsi="仿宋_GB2312" w:eastAsia="仿宋_GB2312" w:cs="仿宋_GB2312"/>
          <w:color w:val="auto"/>
          <w:kern w:val="0"/>
          <w:sz w:val="32"/>
          <w:szCs w:val="32"/>
          <w:highlight w:val="none"/>
          <w:lang w:val="en-US" w:eastAsia="zh-CN"/>
        </w:rPr>
        <w:t>和素质教育</w:t>
      </w:r>
      <w:r>
        <w:rPr>
          <w:rFonts w:hint="eastAsia" w:ascii="仿宋_GB2312" w:hAnsi="仿宋_GB2312" w:eastAsia="仿宋_GB2312" w:cs="仿宋_GB2312"/>
          <w:color w:val="auto"/>
          <w:kern w:val="0"/>
          <w:sz w:val="32"/>
          <w:szCs w:val="32"/>
          <w:highlight w:val="none"/>
        </w:rPr>
        <w:t>资助类：对青少</w:t>
      </w:r>
      <w:r>
        <w:rPr>
          <w:rFonts w:hint="eastAsia" w:ascii="仿宋_GB2312" w:hAnsi="仿宋_GB2312" w:eastAsia="仿宋_GB2312" w:cs="仿宋_GB2312"/>
          <w:color w:val="auto"/>
          <w:kern w:val="0"/>
          <w:sz w:val="32"/>
          <w:szCs w:val="32"/>
          <w:highlight w:val="none"/>
          <w:lang w:eastAsia="zh-Hans"/>
        </w:rPr>
        <w:t>年宫系统、</w:t>
      </w:r>
      <w:r>
        <w:rPr>
          <w:rFonts w:hint="eastAsia" w:ascii="仿宋_GB2312" w:hAnsi="仿宋_GB2312" w:eastAsia="仿宋_GB2312" w:cs="仿宋_GB2312"/>
          <w:color w:val="auto"/>
          <w:kern w:val="0"/>
          <w:sz w:val="32"/>
          <w:szCs w:val="32"/>
          <w:highlight w:val="none"/>
        </w:rPr>
        <w:t>少先队方</w:t>
      </w:r>
      <w:r>
        <w:rPr>
          <w:rFonts w:hint="eastAsia" w:ascii="仿宋_GB2312" w:hAnsi="仿宋_GB2312" w:eastAsia="仿宋_GB2312" w:cs="仿宋_GB2312"/>
          <w:color w:val="auto"/>
          <w:kern w:val="0"/>
          <w:sz w:val="32"/>
          <w:szCs w:val="32"/>
          <w:highlight w:val="none"/>
          <w:lang w:eastAsia="zh-Hans"/>
        </w:rPr>
        <w:t>面的</w:t>
      </w:r>
      <w:r>
        <w:rPr>
          <w:rFonts w:hint="eastAsia" w:ascii="仿宋_GB2312" w:hAnsi="仿宋_GB2312" w:eastAsia="仿宋_GB2312" w:cs="仿宋_GB2312"/>
          <w:color w:val="auto"/>
          <w:kern w:val="0"/>
          <w:sz w:val="32"/>
          <w:szCs w:val="32"/>
          <w:highlight w:val="none"/>
        </w:rPr>
        <w:t>文化</w:t>
      </w:r>
      <w:r>
        <w:rPr>
          <w:rFonts w:hint="eastAsia" w:ascii="仿宋_GB2312" w:hAnsi="仿宋_GB2312" w:eastAsia="仿宋_GB2312" w:cs="仿宋_GB2312"/>
          <w:color w:val="auto"/>
          <w:kern w:val="0"/>
          <w:sz w:val="32"/>
          <w:szCs w:val="32"/>
          <w:highlight w:val="none"/>
          <w:lang w:eastAsia="zh-Hans"/>
        </w:rPr>
        <w:t>艺术活动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Hans"/>
        </w:rPr>
        <w:t>比赛、展览、研学活动等方面进行资金支持和帮助。</w:t>
      </w:r>
      <w:r>
        <w:rPr>
          <w:rFonts w:hint="eastAsia" w:ascii="仿宋_GB2312" w:hAnsi="仿宋_GB2312" w:eastAsia="仿宋_GB2312" w:cs="仿宋_GB2312"/>
          <w:color w:val="auto"/>
          <w:kern w:val="0"/>
          <w:sz w:val="32"/>
          <w:szCs w:val="32"/>
          <w:highlight w:val="none"/>
        </w:rPr>
        <w:t>重视学生的素质教育培养，不断发</w:t>
      </w:r>
      <w:r>
        <w:rPr>
          <w:rFonts w:hint="eastAsia" w:ascii="仿宋_GB2312" w:hAnsi="仿宋_GB2312" w:eastAsia="仿宋_GB2312" w:cs="仿宋_GB2312"/>
          <w:color w:val="auto"/>
          <w:kern w:val="0"/>
          <w:sz w:val="32"/>
          <w:szCs w:val="32"/>
          <w:highlight w:val="none"/>
          <w:lang w:eastAsia="zh-Hans"/>
        </w:rPr>
        <w:t>现和挖掘青少年儿童</w:t>
      </w:r>
      <w:r>
        <w:rPr>
          <w:rFonts w:hint="eastAsia" w:ascii="仿宋_GB2312" w:hAnsi="仿宋_GB2312" w:eastAsia="仿宋_GB2312" w:cs="仿宋_GB2312"/>
          <w:color w:val="auto"/>
          <w:kern w:val="0"/>
          <w:sz w:val="32"/>
          <w:szCs w:val="32"/>
          <w:highlight w:val="none"/>
        </w:rPr>
        <w:t>优秀</w:t>
      </w:r>
      <w:r>
        <w:rPr>
          <w:rFonts w:hint="eastAsia" w:ascii="仿宋_GB2312" w:hAnsi="仿宋_GB2312" w:eastAsia="仿宋_GB2312" w:cs="仿宋_GB2312"/>
          <w:color w:val="auto"/>
          <w:kern w:val="0"/>
          <w:sz w:val="32"/>
          <w:szCs w:val="32"/>
          <w:highlight w:val="none"/>
          <w:lang w:eastAsia="zh-Hans"/>
        </w:rPr>
        <w:t>文化艺术人才，</w:t>
      </w:r>
      <w:r>
        <w:rPr>
          <w:rFonts w:hint="eastAsia" w:ascii="仿宋_GB2312" w:hAnsi="仿宋_GB2312" w:eastAsia="仿宋_GB2312" w:cs="仿宋_GB2312"/>
          <w:color w:val="auto"/>
          <w:kern w:val="0"/>
          <w:sz w:val="32"/>
          <w:szCs w:val="32"/>
          <w:highlight w:val="none"/>
        </w:rPr>
        <w:t>并</w:t>
      </w:r>
      <w:r>
        <w:rPr>
          <w:rFonts w:hint="eastAsia" w:ascii="仿宋_GB2312" w:hAnsi="仿宋_GB2312" w:eastAsia="仿宋_GB2312" w:cs="仿宋_GB2312"/>
          <w:color w:val="auto"/>
          <w:kern w:val="0"/>
          <w:sz w:val="32"/>
          <w:szCs w:val="32"/>
          <w:highlight w:val="none"/>
          <w:lang w:eastAsia="zh-Hans"/>
        </w:rPr>
        <w:t>给予资金的支持和奖励</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资助素质教育活动和公益性素质教育培训。</w:t>
      </w:r>
      <w:r>
        <w:rPr>
          <w:rFonts w:hint="eastAsia" w:ascii="仿宋_GB2312" w:hAnsi="仿宋_GB2312" w:eastAsia="仿宋_GB2312" w:cs="仿宋_GB2312"/>
          <w:color w:val="auto"/>
          <w:kern w:val="0"/>
          <w:sz w:val="32"/>
          <w:szCs w:val="32"/>
          <w:highlight w:val="none"/>
          <w:lang w:eastAsia="zh-Hans"/>
        </w:rPr>
        <w:t>。</w:t>
      </w:r>
    </w:p>
    <w:p>
      <w:pPr>
        <w:ind w:firstLine="640"/>
        <w:rPr>
          <w:rFonts w:ascii="Times New Roman" w:hAnsi="Times New Roman" w:eastAsia="仿宋_GB2312"/>
          <w:snapToGrid w:val="0"/>
          <w:color w:val="auto"/>
          <w:kern w:val="0"/>
          <w:sz w:val="32"/>
          <w:szCs w:val="32"/>
          <w:highlight w:val="none"/>
        </w:rPr>
      </w:pPr>
      <w:r>
        <w:rPr>
          <w:rFonts w:hint="eastAsia" w:ascii="Times New Roman" w:hAnsi="Times New Roman" w:eastAsia="Times New Roman"/>
          <w:snapToGrid w:val="0"/>
          <w:color w:val="auto"/>
          <w:kern w:val="0"/>
          <w:sz w:val="32"/>
          <w:szCs w:val="32"/>
          <w:highlight w:val="none"/>
        </w:rPr>
        <w:t>3</w:t>
      </w:r>
      <w:r>
        <w:rPr>
          <w:rFonts w:hint="eastAsia" w:ascii="Times New Roman" w:hAnsi="Times New Roman" w:eastAsia="仿宋_GB2312"/>
          <w:snapToGrid w:val="0"/>
          <w:color w:val="auto"/>
          <w:kern w:val="0"/>
          <w:sz w:val="32"/>
          <w:szCs w:val="32"/>
          <w:highlight w:val="none"/>
        </w:rPr>
        <w:t>.</w:t>
      </w:r>
      <w:r>
        <w:rPr>
          <w:rFonts w:ascii="Times New Roman" w:hAnsi="Times New Roman" w:eastAsia="仿宋_GB2312"/>
          <w:snapToGrid w:val="0"/>
          <w:color w:val="auto"/>
          <w:kern w:val="0"/>
          <w:sz w:val="32"/>
          <w:szCs w:val="32"/>
          <w:highlight w:val="none"/>
        </w:rPr>
        <w:t>“</w:t>
      </w:r>
      <w:r>
        <w:rPr>
          <w:rFonts w:hint="eastAsia" w:ascii="仿宋_GB2312" w:hAnsi="仿宋_GB2312" w:eastAsia="仿宋_GB2312" w:cs="仿宋_GB2312"/>
          <w:color w:val="auto"/>
          <w:kern w:val="0"/>
          <w:sz w:val="32"/>
          <w:szCs w:val="32"/>
          <w:highlight w:val="none"/>
        </w:rPr>
        <w:t>广州市育才青少年基金</w:t>
      </w:r>
      <w:r>
        <w:rPr>
          <w:rFonts w:ascii="Times New Roman" w:hAnsi="Times New Roman" w:eastAsia="仿宋_GB2312"/>
          <w:snapToGrid w:val="0"/>
          <w:color w:val="auto"/>
          <w:kern w:val="0"/>
          <w:sz w:val="32"/>
          <w:szCs w:val="32"/>
          <w:highlight w:val="none"/>
        </w:rPr>
        <w:t>”</w:t>
      </w:r>
      <w:r>
        <w:rPr>
          <w:rFonts w:hint="eastAsia" w:ascii="Times New Roman" w:hAnsi="Times New Roman" w:eastAsia="仿宋_GB2312"/>
          <w:snapToGrid w:val="0"/>
          <w:color w:val="auto"/>
          <w:kern w:val="0"/>
          <w:sz w:val="32"/>
          <w:szCs w:val="32"/>
          <w:highlight w:val="none"/>
        </w:rPr>
        <w:t>资助</w:t>
      </w:r>
      <w:r>
        <w:rPr>
          <w:rFonts w:ascii="Times New Roman" w:hAnsi="Times New Roman" w:eastAsia="仿宋_GB2312"/>
          <w:snapToGrid w:val="0"/>
          <w:color w:val="auto"/>
          <w:kern w:val="0"/>
          <w:sz w:val="32"/>
          <w:szCs w:val="32"/>
          <w:highlight w:val="none"/>
        </w:rPr>
        <w:t>项目的所有申报资料由项目负责人负责填报，并保证所有资料的真实性和完整性；</w:t>
      </w:r>
    </w:p>
    <w:p>
      <w:pPr>
        <w:ind w:firstLine="640"/>
        <w:rPr>
          <w:rFonts w:ascii="Times New Roman" w:hAnsi="Times New Roman" w:eastAsia="仿宋_GB2312"/>
          <w:snapToGrid w:val="0"/>
          <w:color w:val="auto"/>
          <w:kern w:val="0"/>
          <w:sz w:val="32"/>
          <w:szCs w:val="32"/>
          <w:highlight w:val="none"/>
        </w:rPr>
      </w:pPr>
      <w:r>
        <w:rPr>
          <w:rFonts w:hint="eastAsia" w:ascii="Times New Roman" w:hAnsi="Times New Roman" w:eastAsia="Times New Roman"/>
          <w:snapToGrid w:val="0"/>
          <w:color w:val="auto"/>
          <w:kern w:val="0"/>
          <w:sz w:val="32"/>
          <w:szCs w:val="32"/>
          <w:highlight w:val="none"/>
        </w:rPr>
        <w:t>4</w:t>
      </w:r>
      <w:r>
        <w:rPr>
          <w:rFonts w:hint="eastAsia" w:ascii="Times New Roman" w:hAnsi="Times New Roman" w:eastAsia="仿宋_GB2312"/>
          <w:snapToGrid w:val="0"/>
          <w:color w:val="auto"/>
          <w:kern w:val="0"/>
          <w:sz w:val="32"/>
          <w:szCs w:val="32"/>
          <w:highlight w:val="none"/>
        </w:rPr>
        <w:t>.</w:t>
      </w:r>
      <w:r>
        <w:rPr>
          <w:rFonts w:ascii="Times New Roman" w:hAnsi="Times New Roman" w:eastAsia="仿宋_GB2312"/>
          <w:snapToGrid w:val="0"/>
          <w:color w:val="auto"/>
          <w:kern w:val="0"/>
          <w:sz w:val="32"/>
          <w:szCs w:val="32"/>
          <w:highlight w:val="none"/>
        </w:rPr>
        <w:t>本申报表的递交并不表明肯定获得资助；</w:t>
      </w:r>
    </w:p>
    <w:p>
      <w:pPr>
        <w:ind w:firstLine="640"/>
        <w:rPr>
          <w:rFonts w:ascii="Times New Roman" w:hAnsi="Times New Roman" w:eastAsia="仿宋_GB2312"/>
          <w:snapToGrid w:val="0"/>
          <w:color w:val="auto"/>
          <w:kern w:val="0"/>
          <w:sz w:val="32"/>
          <w:szCs w:val="32"/>
          <w:highlight w:val="none"/>
        </w:rPr>
      </w:pPr>
      <w:r>
        <w:rPr>
          <w:rFonts w:hint="eastAsia" w:ascii="Times New Roman" w:hAnsi="Times New Roman" w:eastAsia="Times New Roman"/>
          <w:snapToGrid w:val="0"/>
          <w:color w:val="auto"/>
          <w:kern w:val="0"/>
          <w:sz w:val="32"/>
          <w:szCs w:val="32"/>
          <w:highlight w:val="none"/>
        </w:rPr>
        <w:t>5</w:t>
      </w:r>
      <w:r>
        <w:rPr>
          <w:rFonts w:hint="eastAsia" w:ascii="Times New Roman" w:hAnsi="Times New Roman" w:eastAsia="仿宋_GB2312"/>
          <w:snapToGrid w:val="0"/>
          <w:color w:val="auto"/>
          <w:kern w:val="0"/>
          <w:sz w:val="32"/>
          <w:szCs w:val="32"/>
          <w:highlight w:val="none"/>
        </w:rPr>
        <w:t>.</w:t>
      </w:r>
      <w:r>
        <w:rPr>
          <w:rFonts w:ascii="Times New Roman" w:hAnsi="Times New Roman" w:eastAsia="仿宋_GB2312"/>
          <w:snapToGrid w:val="0"/>
          <w:color w:val="auto"/>
          <w:kern w:val="0"/>
          <w:sz w:val="32"/>
          <w:szCs w:val="32"/>
          <w:highlight w:val="none"/>
        </w:rPr>
        <w:t>评审办公室负责所有申报资料的审核和建档工作；</w:t>
      </w:r>
    </w:p>
    <w:p>
      <w:pPr>
        <w:ind w:firstLine="640"/>
        <w:rPr>
          <w:rFonts w:ascii="Times New Roman" w:hAnsi="Times New Roman" w:eastAsia="仿宋_GB2312"/>
          <w:snapToGrid w:val="0"/>
          <w:color w:val="auto"/>
          <w:kern w:val="0"/>
          <w:sz w:val="32"/>
          <w:szCs w:val="32"/>
          <w:highlight w:val="none"/>
        </w:rPr>
      </w:pPr>
      <w:r>
        <w:rPr>
          <w:rFonts w:hint="eastAsia" w:ascii="Times New Roman" w:hAnsi="Times New Roman" w:eastAsia="Times New Roman"/>
          <w:snapToGrid w:val="0"/>
          <w:color w:val="auto"/>
          <w:kern w:val="0"/>
          <w:sz w:val="32"/>
          <w:szCs w:val="32"/>
          <w:highlight w:val="none"/>
        </w:rPr>
        <w:t>6</w:t>
      </w:r>
      <w:r>
        <w:rPr>
          <w:rFonts w:ascii="Times New Roman" w:hAnsi="Times New Roman" w:eastAsia="Times New Roman"/>
          <w:snapToGrid w:val="0"/>
          <w:color w:val="auto"/>
          <w:kern w:val="0"/>
          <w:sz w:val="32"/>
          <w:szCs w:val="32"/>
          <w:highlight w:val="none"/>
        </w:rPr>
        <w:t>.</w:t>
      </w:r>
      <w:r>
        <w:rPr>
          <w:rFonts w:ascii="Times New Roman" w:hAnsi="Times New Roman" w:eastAsia="仿宋_GB2312"/>
          <w:snapToGrid w:val="0"/>
          <w:color w:val="auto"/>
          <w:kern w:val="0"/>
          <w:sz w:val="32"/>
          <w:szCs w:val="32"/>
          <w:highlight w:val="none"/>
        </w:rPr>
        <w:t>对申报资料（包括但不限于《</w:t>
      </w:r>
      <w:r>
        <w:rPr>
          <w:rFonts w:hint="eastAsia" w:ascii="Times New Roman" w:hAnsi="Times New Roman" w:eastAsia="仿宋_GB2312"/>
          <w:snapToGrid w:val="0"/>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广州市育才青少年基金</w:t>
      </w:r>
      <w:r>
        <w:rPr>
          <w:rFonts w:hint="eastAsia" w:ascii="Times New Roman" w:hAnsi="Times New Roman" w:eastAsia="仿宋_GB2312"/>
          <w:snapToGrid w:val="0"/>
          <w:color w:val="auto"/>
          <w:kern w:val="0"/>
          <w:sz w:val="32"/>
          <w:szCs w:val="32"/>
          <w:highlight w:val="none"/>
          <w:lang w:eastAsia="zh-CN"/>
        </w:rPr>
        <w:t>”</w:t>
      </w:r>
      <w:r>
        <w:rPr>
          <w:rFonts w:ascii="Times New Roman" w:hAnsi="Times New Roman" w:eastAsia="仿宋_GB2312"/>
          <w:snapToGrid w:val="0"/>
          <w:color w:val="auto"/>
          <w:kern w:val="0"/>
          <w:sz w:val="32"/>
          <w:szCs w:val="32"/>
          <w:highlight w:val="none"/>
        </w:rPr>
        <w:t>项目申请表》）中出现的虚假、伪造或隐瞒等行为，一经发现，评审办公室将不予资助，并保持追究法律责任的权利。</w:t>
      </w:r>
    </w:p>
    <w:p>
      <w:pPr>
        <w:ind w:firstLine="640"/>
        <w:rPr>
          <w:rFonts w:ascii="Times New Roman" w:hAnsi="Times New Roman" w:eastAsia="仿宋_GB2312"/>
          <w:snapToGrid w:val="0"/>
          <w:color w:val="auto"/>
          <w:kern w:val="0"/>
          <w:sz w:val="32"/>
          <w:szCs w:val="32"/>
          <w:highlight w:val="none"/>
        </w:rPr>
      </w:pPr>
      <w:r>
        <w:rPr>
          <w:rFonts w:hint="eastAsia" w:ascii="Times New Roman" w:hAnsi="Times New Roman" w:eastAsia="Times New Roman"/>
          <w:snapToGrid w:val="0"/>
          <w:color w:val="auto"/>
          <w:kern w:val="0"/>
          <w:sz w:val="32"/>
          <w:szCs w:val="32"/>
          <w:highlight w:val="none"/>
        </w:rPr>
        <w:t>7</w:t>
      </w:r>
      <w:r>
        <w:rPr>
          <w:rFonts w:hint="eastAsia" w:ascii="Times New Roman" w:hAnsi="Times New Roman" w:eastAsia="仿宋_GB2312"/>
          <w:snapToGrid w:val="0"/>
          <w:color w:val="auto"/>
          <w:kern w:val="0"/>
          <w:sz w:val="32"/>
          <w:szCs w:val="32"/>
          <w:highlight w:val="none"/>
        </w:rPr>
        <w:t>.</w:t>
      </w:r>
      <w:r>
        <w:rPr>
          <w:rFonts w:ascii="Times New Roman" w:hAnsi="Times New Roman" w:eastAsia="仿宋_GB2312"/>
          <w:snapToGrid w:val="0"/>
          <w:color w:val="auto"/>
          <w:kern w:val="0"/>
          <w:sz w:val="32"/>
          <w:szCs w:val="32"/>
          <w:highlight w:val="none"/>
        </w:rPr>
        <w:t>获得资助的项目负责人均有责任和义务为评审办公室提供必要的文字、照片、影像等资料。</w:t>
      </w:r>
    </w:p>
    <w:p>
      <w:pPr>
        <w:ind w:firstLine="640"/>
        <w:rPr>
          <w:rFonts w:hint="eastAsia" w:ascii="Times New Roman" w:hAnsi="Times New Roman" w:eastAsia="仿宋_GB2312"/>
          <w:snapToGrid w:val="0"/>
          <w:color w:val="auto"/>
          <w:kern w:val="0"/>
          <w:sz w:val="32"/>
          <w:szCs w:val="32"/>
          <w:highlight w:val="none"/>
          <w:lang w:val="en-US" w:eastAsia="zh-CN"/>
        </w:rPr>
      </w:pPr>
      <w:r>
        <w:rPr>
          <w:rFonts w:ascii="Times New Roman" w:hAnsi="Times New Roman" w:eastAsia="仿宋_GB2312"/>
          <w:snapToGrid w:val="0"/>
          <w:color w:val="auto"/>
          <w:kern w:val="0"/>
          <w:sz w:val="32"/>
          <w:szCs w:val="32"/>
          <w:highlight w:val="none"/>
        </w:rPr>
        <w:t>我确认已经阅读和知悉了以上全部条款，并同意所有申报规定。</w:t>
      </w:r>
      <w:r>
        <w:rPr>
          <w:rFonts w:hint="eastAsia" w:ascii="Times New Roman" w:hAnsi="Times New Roman" w:eastAsia="仿宋_GB2312"/>
          <w:snapToGrid w:val="0"/>
          <w:color w:val="auto"/>
          <w:kern w:val="0"/>
          <w:sz w:val="32"/>
          <w:szCs w:val="32"/>
          <w:highlight w:val="none"/>
          <w:lang w:val="en-US" w:eastAsia="zh-CN"/>
        </w:rPr>
        <w:t xml:space="preserve">  </w:t>
      </w:r>
    </w:p>
    <w:p>
      <w:pPr>
        <w:ind w:left="0" w:leftChars="0" w:firstLine="3840" w:firstLineChars="1200"/>
        <w:rPr>
          <w:rFonts w:ascii="Times New Roman" w:hAnsi="Times New Roman" w:eastAsia="仿宋_GB2312"/>
          <w:snapToGrid w:val="0"/>
          <w:color w:val="auto"/>
          <w:kern w:val="0"/>
          <w:sz w:val="32"/>
          <w:szCs w:val="32"/>
          <w:highlight w:val="none"/>
        </w:rPr>
      </w:pPr>
      <w:r>
        <w:rPr>
          <w:rFonts w:ascii="Times New Roman" w:hAnsi="Times New Roman" w:eastAsia="仿宋_GB2312"/>
          <w:snapToGrid w:val="0"/>
          <w:color w:val="auto"/>
          <w:kern w:val="0"/>
          <w:sz w:val="32"/>
          <w:szCs w:val="32"/>
          <w:highlight w:val="none"/>
        </w:rPr>
        <w:t>项目负责人签字：</w:t>
      </w:r>
    </w:p>
    <w:p>
      <w:pPr>
        <w:ind w:firstLine="5120" w:firstLineChars="1600"/>
        <w:rPr>
          <w:rFonts w:ascii="Times New Roman" w:hAnsi="Times New Roman"/>
          <w:b/>
          <w:snapToGrid w:val="0"/>
          <w:color w:val="auto"/>
          <w:kern w:val="0"/>
          <w:sz w:val="36"/>
          <w:szCs w:val="36"/>
          <w:highlight w:val="none"/>
        </w:rPr>
        <w:sectPr>
          <w:headerReference r:id="rId6" w:type="default"/>
          <w:footerReference r:id="rId7" w:type="default"/>
          <w:pgSz w:w="11906" w:h="16838"/>
          <w:pgMar w:top="1440" w:right="1797" w:bottom="1440" w:left="1797" w:header="851" w:footer="992" w:gutter="0"/>
          <w:pgNumType w:fmt="decimal"/>
          <w:cols w:space="720" w:num="1"/>
          <w:docGrid w:type="lines" w:linePitch="312" w:charSpace="0"/>
        </w:sectPr>
      </w:pPr>
      <w:r>
        <w:rPr>
          <w:rFonts w:ascii="Times New Roman" w:hAnsi="Times New Roman" w:eastAsia="仿宋_GB2312"/>
          <w:snapToGrid w:val="0"/>
          <w:color w:val="auto"/>
          <w:kern w:val="0"/>
          <w:sz w:val="32"/>
          <w:szCs w:val="32"/>
          <w:highlight w:val="none"/>
        </w:rPr>
        <w:t xml:space="preserve">  年   月   </w:t>
      </w:r>
      <w:r>
        <w:rPr>
          <w:rFonts w:hint="eastAsia" w:ascii="Times New Roman" w:hAnsi="Times New Roman" w:eastAsia="仿宋_GB2312"/>
          <w:snapToGrid w:val="0"/>
          <w:color w:val="auto"/>
          <w:kern w:val="0"/>
          <w:sz w:val="32"/>
          <w:szCs w:val="32"/>
          <w:highlight w:val="none"/>
          <w:lang w:eastAsia="zh-Hans"/>
        </w:rPr>
        <w:t>日</w:t>
      </w:r>
    </w:p>
    <w:p>
      <w:pPr>
        <w:spacing w:before="316" w:beforeLines="100"/>
        <w:ind w:firstLine="0" w:firstLineChars="0"/>
        <w:rPr>
          <w:rFonts w:ascii="Times New Roman" w:hAnsi="Times New Roman" w:eastAsia="黑体"/>
          <w:snapToGrid w:val="0"/>
          <w:kern w:val="0"/>
          <w:sz w:val="32"/>
          <w:szCs w:val="32"/>
        </w:rPr>
      </w:pPr>
      <w:r>
        <w:rPr>
          <w:rFonts w:ascii="Times New Roman" w:hAnsi="Times New Roman" w:eastAsia="黑体"/>
          <w:snapToGrid w:val="0"/>
          <w:kern w:val="0"/>
          <w:sz w:val="32"/>
          <w:szCs w:val="32"/>
        </w:rPr>
        <w:t>附件</w:t>
      </w:r>
      <w:r>
        <w:rPr>
          <w:rFonts w:ascii="Times New Roman" w:hAnsi="Times New Roman" w:eastAsia="Times New Roman"/>
          <w:snapToGrid w:val="0"/>
          <w:kern w:val="0"/>
          <w:sz w:val="32"/>
          <w:szCs w:val="32"/>
        </w:rPr>
        <w:t>4</w:t>
      </w:r>
    </w:p>
    <w:p>
      <w:pPr>
        <w:ind w:right="320" w:firstLine="640"/>
        <w:rPr>
          <w:rFonts w:ascii="Times New Roman" w:hAnsi="Times New Roman" w:eastAsia="仿宋_GB2312"/>
          <w:snapToGrid w:val="0"/>
          <w:kern w:val="0"/>
          <w:sz w:val="32"/>
          <w:szCs w:val="32"/>
        </w:rPr>
      </w:pPr>
    </w:p>
    <w:p>
      <w:pPr>
        <w:pStyle w:val="12"/>
        <w:ind w:right="320" w:firstLine="0"/>
        <w:jc w:val="center"/>
        <w:rPr>
          <w:rFonts w:ascii="方正小标宋简体" w:hAnsi="方正小标宋简体" w:eastAsia="方正小标宋简体" w:cs="方正小标宋简体"/>
          <w:kern w:val="0"/>
          <w:sz w:val="44"/>
          <w:szCs w:val="44"/>
          <w:lang w:val="zh-Hans" w:eastAsia="zh-Hans"/>
        </w:rPr>
      </w:pPr>
      <w:r>
        <w:rPr>
          <w:rFonts w:hint="eastAsia" w:ascii="Times New Roman" w:hAnsi="Times New Roman" w:eastAsia="方正小标宋简体" w:cs="Times New Roman"/>
          <w:snapToGrid w:val="0"/>
          <w:color w:val="auto"/>
          <w:kern w:val="0"/>
          <w:sz w:val="44"/>
          <w:szCs w:val="36"/>
        </w:rPr>
        <w:t>广州市育才青少年基金</w:t>
      </w:r>
      <w:r>
        <w:rPr>
          <w:rFonts w:hint="eastAsia" w:ascii="方正小标宋简体" w:hAnsi="方正小标宋简体" w:eastAsia="方正小标宋简体" w:cs="方正小标宋简体"/>
          <w:kern w:val="0"/>
          <w:sz w:val="44"/>
          <w:szCs w:val="44"/>
          <w:lang w:eastAsia="zh-Hans"/>
        </w:rPr>
        <w:t>活动经费</w:t>
      </w:r>
      <w:r>
        <w:rPr>
          <w:rFonts w:ascii="方正小标宋简体" w:hAnsi="方正小标宋简体" w:eastAsia="方正小标宋简体" w:cs="方正小标宋简体"/>
          <w:kern w:val="0"/>
          <w:sz w:val="44"/>
          <w:szCs w:val="44"/>
          <w:lang w:val="zh-Hans" w:eastAsia="zh-Hans"/>
        </w:rPr>
        <w:t>申请表</w:t>
      </w:r>
    </w:p>
    <w:p>
      <w:pPr>
        <w:spacing w:line="440" w:lineRule="exact"/>
        <w:ind w:right="-840" w:rightChars="-400" w:firstLine="0" w:firstLineChars="0"/>
        <w:rPr>
          <w:rFonts w:hint="eastAsia" w:ascii="仿宋_GB2312" w:hAnsi="宋体" w:eastAsia="仿宋_GB2312"/>
          <w:sz w:val="24"/>
        </w:rPr>
      </w:pPr>
    </w:p>
    <w:p>
      <w:pPr>
        <w:spacing w:line="440" w:lineRule="exact"/>
        <w:ind w:right="-840" w:rightChars="-400" w:firstLine="0" w:firstLineChars="0"/>
        <w:rPr>
          <w:rFonts w:ascii="仿宋_GB2312" w:hAnsi="宋体" w:eastAsia="仿宋_GB2312"/>
          <w:sz w:val="24"/>
        </w:rPr>
      </w:pPr>
      <w:r>
        <w:rPr>
          <w:rFonts w:hint="eastAsia" w:ascii="仿宋_GB2312" w:hAnsi="宋体" w:eastAsia="仿宋_GB2312"/>
          <w:sz w:val="24"/>
        </w:rPr>
        <w:t>填表日期：</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 xml:space="preserve">日              </w:t>
      </w:r>
      <w:r>
        <w:rPr>
          <w:rFonts w:ascii="仿宋_GB2312" w:hAnsi="宋体" w:eastAsia="仿宋_GB2312"/>
          <w:sz w:val="24"/>
        </w:rPr>
        <w:t xml:space="preserve">    </w:t>
      </w:r>
      <w:r>
        <w:rPr>
          <w:rFonts w:hint="eastAsia" w:ascii="仿宋_GB2312" w:hAnsi="宋体" w:eastAsia="仿宋_GB2312"/>
          <w:sz w:val="24"/>
          <w:lang w:eastAsia="zh-Hans"/>
        </w:rPr>
        <w:t>广州市青少年发展基金会</w:t>
      </w:r>
      <w:r>
        <w:rPr>
          <w:rFonts w:hint="eastAsia" w:ascii="仿宋_GB2312" w:hAnsi="宋体" w:eastAsia="仿宋_GB2312"/>
          <w:sz w:val="24"/>
        </w:rPr>
        <w:t>印制</w:t>
      </w:r>
    </w:p>
    <w:p>
      <w:pPr>
        <w:pStyle w:val="12"/>
        <w:ind w:right="320" w:firstLine="0"/>
        <w:rPr>
          <w:rFonts w:hint="eastAsia" w:ascii="仿宋_GB2312" w:hAnsi="宋体" w:eastAsia="仿宋_GB2312" w:cs="Times New Roman"/>
          <w:sz w:val="24"/>
          <w:szCs w:val="22"/>
        </w:rPr>
      </w:pPr>
      <w:r>
        <w:rPr>
          <w:rFonts w:hint="eastAsia" w:ascii="仿宋_GB2312" w:hAnsi="宋体" w:eastAsia="仿宋_GB2312" w:cs="Times New Roman"/>
          <w:sz w:val="24"/>
          <w:szCs w:val="22"/>
          <w:lang w:eastAsia="zh-Hans"/>
        </w:rPr>
        <w:t>申请类型：</w:t>
      </w:r>
      <w:r>
        <w:rPr>
          <w:rFonts w:hint="eastAsia" w:ascii="仿宋_GB2312" w:hAnsi="宋体" w:eastAsia="仿宋_GB2312" w:cs="Times New Roman"/>
          <w:sz w:val="24"/>
          <w:szCs w:val="22"/>
        </w:rPr>
        <w:sym w:font="Wingdings 2" w:char="00A3"/>
      </w:r>
      <w:r>
        <w:rPr>
          <w:rFonts w:hint="eastAsia" w:ascii="仿宋_GB2312" w:hAnsi="宋体" w:eastAsia="仿宋_GB2312" w:cs="Times New Roman"/>
          <w:sz w:val="24"/>
          <w:szCs w:val="22"/>
        </w:rPr>
        <w:t xml:space="preserve"> </w:t>
      </w:r>
      <w:r>
        <w:rPr>
          <w:rFonts w:hint="eastAsia" w:ascii="仿宋_GB2312" w:hAnsi="宋体" w:eastAsia="仿宋_GB2312" w:cs="Times New Roman"/>
          <w:sz w:val="24"/>
          <w:szCs w:val="22"/>
          <w:lang w:eastAsia="zh-Hans"/>
        </w:rPr>
        <w:t xml:space="preserve">教育环境改善类  </w:t>
      </w:r>
      <w:r>
        <w:rPr>
          <w:rFonts w:hint="eastAsia" w:ascii="仿宋_GB2312" w:hAnsi="宋体" w:eastAsia="仿宋_GB2312" w:cs="Times New Roman"/>
          <w:sz w:val="24"/>
          <w:szCs w:val="22"/>
        </w:rPr>
        <w:sym w:font="Wingdings 2" w:char="00A3"/>
      </w:r>
      <w:r>
        <w:rPr>
          <w:rFonts w:hint="eastAsia" w:ascii="仿宋_GB2312" w:hAnsi="宋体" w:eastAsia="仿宋_GB2312" w:cs="Times New Roman"/>
          <w:sz w:val="24"/>
          <w:szCs w:val="22"/>
        </w:rPr>
        <w:t xml:space="preserve"> </w:t>
      </w:r>
      <w:r>
        <w:rPr>
          <w:rFonts w:hint="eastAsia" w:ascii="仿宋_GB2312" w:hAnsi="宋体" w:eastAsia="仿宋_GB2312" w:cs="Times New Roman"/>
          <w:sz w:val="24"/>
          <w:szCs w:val="22"/>
          <w:lang w:eastAsia="zh-Hans"/>
        </w:rPr>
        <w:t>教育活动帮扶类</w:t>
      </w:r>
      <w:r>
        <w:rPr>
          <w:rFonts w:hint="eastAsia" w:ascii="仿宋_GB2312" w:hAnsi="宋体" w:eastAsia="仿宋_GB2312" w:cs="Times New Roman"/>
          <w:sz w:val="24"/>
          <w:szCs w:val="22"/>
        </w:rPr>
        <w:t xml:space="preserve"> </w:t>
      </w:r>
    </w:p>
    <w:p>
      <w:pPr>
        <w:pStyle w:val="12"/>
        <w:ind w:right="320" w:firstLine="1200" w:firstLineChars="500"/>
        <w:rPr>
          <w:rFonts w:ascii="Times New Roman" w:hAnsi="Times New Roman" w:eastAsia="Times New Roman" w:cs="Times New Roman"/>
          <w:b/>
          <w:bCs/>
          <w:kern w:val="0"/>
          <w:sz w:val="30"/>
          <w:szCs w:val="30"/>
        </w:rPr>
      </w:pPr>
      <w:r>
        <w:rPr>
          <w:rFonts w:hint="eastAsia" w:ascii="仿宋_GB2312" w:hAnsi="宋体" w:eastAsia="仿宋_GB2312" w:cs="Times New Roman"/>
          <w:sz w:val="24"/>
          <w:szCs w:val="22"/>
        </w:rPr>
        <w:sym w:font="Wingdings 2" w:char="00A3"/>
      </w:r>
      <w:r>
        <w:rPr>
          <w:rFonts w:hint="eastAsia" w:ascii="仿宋_GB2312" w:hAnsi="宋体" w:eastAsia="仿宋_GB2312" w:cs="Times New Roman"/>
          <w:sz w:val="24"/>
          <w:szCs w:val="22"/>
        </w:rPr>
        <w:t xml:space="preserve"> 文化艺术活动</w:t>
      </w:r>
      <w:r>
        <w:rPr>
          <w:rFonts w:hint="eastAsia" w:ascii="仿宋_GB2312" w:hAnsi="宋体" w:eastAsia="仿宋_GB2312" w:cs="Times New Roman"/>
          <w:sz w:val="24"/>
          <w:szCs w:val="22"/>
          <w:lang w:val="en-US" w:eastAsia="zh-CN"/>
        </w:rPr>
        <w:t>和素质教育</w:t>
      </w:r>
      <w:r>
        <w:rPr>
          <w:rFonts w:hint="eastAsia" w:ascii="仿宋_GB2312" w:hAnsi="宋体" w:eastAsia="仿宋_GB2312" w:cs="Times New Roman"/>
          <w:sz w:val="24"/>
          <w:szCs w:val="22"/>
        </w:rPr>
        <w:t xml:space="preserve">资助类  </w:t>
      </w:r>
    </w:p>
    <w:tbl>
      <w:tblPr>
        <w:tblStyle w:val="9"/>
        <w:tblW w:w="0" w:type="auto"/>
        <w:jc w:val="center"/>
        <w:shd w:val="clear" w:color="auto" w:fill="CED7E7"/>
        <w:tblLayout w:type="fixed"/>
        <w:tblCellMar>
          <w:top w:w="0" w:type="dxa"/>
          <w:left w:w="108" w:type="dxa"/>
          <w:bottom w:w="0" w:type="dxa"/>
          <w:right w:w="108" w:type="dxa"/>
        </w:tblCellMar>
      </w:tblPr>
      <w:tblGrid>
        <w:gridCol w:w="1591"/>
        <w:gridCol w:w="4180"/>
        <w:gridCol w:w="3568"/>
      </w:tblGrid>
      <w:tr>
        <w:tblPrEx>
          <w:shd w:val="clear" w:color="auto" w:fill="CED7E7"/>
          <w:tblCellMar>
            <w:top w:w="0" w:type="dxa"/>
            <w:left w:w="108" w:type="dxa"/>
            <w:bottom w:w="0" w:type="dxa"/>
            <w:right w:w="108" w:type="dxa"/>
          </w:tblCellMar>
        </w:tblPrEx>
        <w:trPr>
          <w:cantSplit/>
          <w:trHeight w:val="701"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2"/>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项目名称</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12"/>
              <w:widowControl/>
              <w:spacing w:line="340" w:lineRule="exact"/>
              <w:ind w:firstLine="560"/>
              <w:jc w:val="left"/>
              <w:rPr>
                <w:rFonts w:ascii="Times New Roman" w:hAnsi="Times New Roman" w:eastAsia="Times New Roman" w:cs="Times New Roman"/>
                <w:kern w:val="0"/>
                <w:sz w:val="28"/>
                <w:szCs w:val="28"/>
              </w:rPr>
            </w:pPr>
            <w:r>
              <w:rPr>
                <w:rFonts w:ascii="仿宋_GB2312" w:hAnsi="仿宋_GB2312" w:eastAsia="仿宋_GB2312" w:cs="仿宋_GB2312"/>
                <w:kern w:val="0"/>
                <w:sz w:val="28"/>
                <w:szCs w:val="28"/>
                <w:lang w:val="zh-Hans" w:eastAsia="zh-Hans"/>
              </w:rPr>
              <w:t>　</w:t>
            </w:r>
          </w:p>
          <w:p>
            <w:pPr>
              <w:pStyle w:val="12"/>
              <w:widowControl/>
              <w:spacing w:line="340" w:lineRule="exact"/>
              <w:ind w:firstLine="560"/>
              <w:jc w:val="left"/>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　</w:t>
            </w:r>
          </w:p>
        </w:tc>
      </w:tr>
      <w:tr>
        <w:tblPrEx>
          <w:tblCellMar>
            <w:top w:w="0" w:type="dxa"/>
            <w:left w:w="108" w:type="dxa"/>
            <w:bottom w:w="0" w:type="dxa"/>
            <w:right w:w="108" w:type="dxa"/>
          </w:tblCellMar>
        </w:tblPrEx>
        <w:trPr>
          <w:cantSplit/>
          <w:trHeight w:val="998"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2"/>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项目介绍</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ind w:firstLine="420"/>
            </w:pPr>
          </w:p>
        </w:tc>
      </w:tr>
      <w:tr>
        <w:tblPrEx>
          <w:tblCellMar>
            <w:top w:w="0" w:type="dxa"/>
            <w:left w:w="108" w:type="dxa"/>
            <w:bottom w:w="0" w:type="dxa"/>
            <w:right w:w="108" w:type="dxa"/>
          </w:tblCellMar>
        </w:tblPrEx>
        <w:trPr>
          <w:cantSplit/>
          <w:trHeight w:val="912"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2"/>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项目预算</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12"/>
              <w:widowControl/>
              <w:spacing w:line="340" w:lineRule="exact"/>
              <w:ind w:firstLine="560"/>
              <w:jc w:val="left"/>
              <w:rPr>
                <w:rFonts w:ascii="Times New Roman" w:hAnsi="Times New Roman" w:eastAsia="Times New Roman" w:cs="Times New Roman"/>
                <w:kern w:val="0"/>
                <w:sz w:val="28"/>
                <w:szCs w:val="28"/>
              </w:rPr>
            </w:pPr>
            <w:r>
              <w:rPr>
                <w:rFonts w:ascii="仿宋_GB2312" w:hAnsi="仿宋_GB2312" w:eastAsia="仿宋_GB2312" w:cs="仿宋_GB2312"/>
                <w:kern w:val="0"/>
                <w:sz w:val="28"/>
                <w:szCs w:val="28"/>
                <w:lang w:val="zh-Hans" w:eastAsia="zh-Hans"/>
              </w:rPr>
              <w:t xml:space="preserve">　 </w:t>
            </w:r>
          </w:p>
          <w:p>
            <w:pPr>
              <w:pStyle w:val="12"/>
              <w:widowControl/>
              <w:spacing w:line="340" w:lineRule="exact"/>
              <w:ind w:firstLine="560"/>
              <w:jc w:val="left"/>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　</w:t>
            </w:r>
          </w:p>
        </w:tc>
      </w:tr>
      <w:tr>
        <w:tblPrEx>
          <w:tblCellMar>
            <w:top w:w="0" w:type="dxa"/>
            <w:left w:w="108" w:type="dxa"/>
            <w:bottom w:w="0" w:type="dxa"/>
            <w:right w:w="108" w:type="dxa"/>
          </w:tblCellMar>
        </w:tblPrEx>
        <w:trPr>
          <w:cantSplit/>
          <w:trHeight w:val="701"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2"/>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申请金额</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12"/>
              <w:widowControl/>
              <w:spacing w:line="340" w:lineRule="exact"/>
              <w:ind w:firstLine="560"/>
              <w:jc w:val="left"/>
              <w:rPr>
                <w:rFonts w:ascii="Times New Roman" w:hAnsi="Times New Roman" w:eastAsia="Times New Roman" w:cs="Times New Roman"/>
                <w:kern w:val="0"/>
                <w:sz w:val="28"/>
                <w:szCs w:val="28"/>
              </w:rPr>
            </w:pPr>
            <w:r>
              <w:rPr>
                <w:rFonts w:ascii="仿宋_GB2312" w:hAnsi="仿宋_GB2312" w:eastAsia="仿宋_GB2312" w:cs="仿宋_GB2312"/>
                <w:kern w:val="0"/>
                <w:sz w:val="28"/>
                <w:szCs w:val="28"/>
                <w:lang w:val="zh-Hans" w:eastAsia="zh-Hans"/>
              </w:rPr>
              <w:t>　</w:t>
            </w:r>
          </w:p>
          <w:p>
            <w:pPr>
              <w:pStyle w:val="12"/>
              <w:widowControl/>
              <w:spacing w:line="340" w:lineRule="exact"/>
              <w:ind w:firstLine="560"/>
              <w:jc w:val="left"/>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　</w:t>
            </w:r>
          </w:p>
        </w:tc>
      </w:tr>
      <w:tr>
        <w:tblPrEx>
          <w:tblCellMar>
            <w:top w:w="0" w:type="dxa"/>
            <w:left w:w="108" w:type="dxa"/>
            <w:bottom w:w="0" w:type="dxa"/>
            <w:right w:w="108" w:type="dxa"/>
          </w:tblCellMar>
        </w:tblPrEx>
        <w:trPr>
          <w:cantSplit/>
          <w:trHeight w:val="1093"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2"/>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使用明细</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12"/>
              <w:widowControl/>
              <w:spacing w:line="340" w:lineRule="exact"/>
              <w:ind w:firstLine="560"/>
              <w:jc w:val="center"/>
              <w:rPr>
                <w:rStyle w:val="13"/>
                <w:rFonts w:ascii="Times New Roman" w:hAnsi="Times New Roman" w:eastAsia="Times New Roman" w:cs="Times New Roman"/>
                <w:kern w:val="0"/>
                <w:sz w:val="28"/>
                <w:szCs w:val="28"/>
              </w:rPr>
            </w:pPr>
          </w:p>
          <w:p>
            <w:pPr>
              <w:pStyle w:val="12"/>
              <w:widowControl/>
              <w:spacing w:line="340" w:lineRule="exact"/>
              <w:ind w:firstLine="560"/>
              <w:jc w:val="center"/>
              <w:rPr>
                <w:rStyle w:val="13"/>
                <w:rFonts w:ascii="Times New Roman" w:hAnsi="Times New Roman" w:eastAsia="Times New Roman" w:cs="Times New Roman"/>
                <w:kern w:val="0"/>
                <w:sz w:val="28"/>
                <w:szCs w:val="28"/>
              </w:rPr>
            </w:pPr>
          </w:p>
          <w:p>
            <w:pPr>
              <w:pStyle w:val="12"/>
              <w:widowControl/>
              <w:spacing w:line="340" w:lineRule="exact"/>
              <w:ind w:firstLine="560"/>
              <w:jc w:val="center"/>
              <w:rPr>
                <w:rStyle w:val="13"/>
                <w:rFonts w:ascii="Times New Roman" w:hAnsi="Times New Roman" w:eastAsia="Times New Roman" w:cs="Times New Roman"/>
                <w:kern w:val="0"/>
                <w:sz w:val="28"/>
                <w:szCs w:val="28"/>
              </w:rPr>
            </w:pPr>
          </w:p>
          <w:p>
            <w:pPr>
              <w:pStyle w:val="12"/>
              <w:widowControl/>
              <w:spacing w:line="340" w:lineRule="exact"/>
              <w:ind w:firstLine="56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eastAsia="zh-Hans"/>
              </w:rPr>
              <w:t xml:space="preserve">                </w:t>
            </w:r>
            <w:r>
              <w:rPr>
                <w:rFonts w:ascii="仿宋_GB2312" w:hAnsi="仿宋_GB2312" w:eastAsia="仿宋_GB2312" w:cs="仿宋_GB2312"/>
                <w:kern w:val="0"/>
                <w:sz w:val="28"/>
                <w:szCs w:val="28"/>
                <w:lang w:val="zh-Hans" w:eastAsia="zh-Hans"/>
              </w:rPr>
              <w:t>申请人签名：</w:t>
            </w:r>
          </w:p>
        </w:tc>
      </w:tr>
      <w:tr>
        <w:tblPrEx>
          <w:tblCellMar>
            <w:top w:w="0" w:type="dxa"/>
            <w:left w:w="108" w:type="dxa"/>
            <w:bottom w:w="0" w:type="dxa"/>
            <w:right w:w="108" w:type="dxa"/>
          </w:tblCellMar>
        </w:tblPrEx>
        <w:trPr>
          <w:cantSplit/>
          <w:trHeight w:val="1854"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2"/>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管委会</w:t>
            </w:r>
            <w:r>
              <w:rPr>
                <w:rFonts w:ascii="仿宋_GB2312" w:hAnsi="仿宋_GB2312" w:eastAsia="仿宋_GB2312" w:cs="仿宋_GB2312"/>
                <w:kern w:val="0"/>
                <w:sz w:val="28"/>
                <w:szCs w:val="28"/>
                <w:lang w:eastAsia="zh-Hans"/>
              </w:rPr>
              <w:t>主任</w:t>
            </w:r>
            <w:r>
              <w:rPr>
                <w:rFonts w:ascii="仿宋_GB2312" w:hAnsi="仿宋_GB2312" w:eastAsia="仿宋_GB2312" w:cs="仿宋_GB2312"/>
                <w:kern w:val="0"/>
                <w:sz w:val="28"/>
                <w:szCs w:val="28"/>
                <w:lang w:val="zh-Hans" w:eastAsia="zh-Hans"/>
              </w:rPr>
              <w:t>意见</w:t>
            </w: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eastAsia="zh-Hans"/>
              </w:rPr>
              <w:t>管委会</w:t>
            </w:r>
            <w:r>
              <w:rPr>
                <w:rFonts w:ascii="方正仿宋_GB2312" w:hAnsi="方正仿宋_GB2312" w:eastAsia="方正仿宋_GB2312" w:cs="方正仿宋_GB2312"/>
                <w:kern w:val="0"/>
                <w:sz w:val="24"/>
                <w:szCs w:val="24"/>
                <w:lang w:eastAsia="zh-Hans"/>
              </w:rPr>
              <w:t>主任</w:t>
            </w:r>
            <w:r>
              <w:rPr>
                <w:rFonts w:hint="eastAsia" w:ascii="方正仿宋_GB2312" w:hAnsi="方正仿宋_GB2312" w:eastAsia="方正仿宋_GB2312" w:cs="方正仿宋_GB2312"/>
                <w:kern w:val="0"/>
                <w:sz w:val="24"/>
                <w:szCs w:val="24"/>
                <w:lang w:eastAsia="zh-CN"/>
              </w:rPr>
              <w:t>广州市</w:t>
            </w:r>
            <w:r>
              <w:rPr>
                <w:rFonts w:hint="eastAsia" w:ascii="方正仿宋_GB2312" w:hAnsi="方正仿宋_GB2312" w:eastAsia="方正仿宋_GB2312" w:cs="方正仿宋_GB2312"/>
                <w:kern w:val="0"/>
                <w:sz w:val="24"/>
                <w:szCs w:val="24"/>
              </w:rPr>
              <w:t>黄埔区</w:t>
            </w:r>
          </w:p>
          <w:p>
            <w:pPr>
              <w:pStyle w:val="12"/>
              <w:spacing w:line="340" w:lineRule="exact"/>
              <w:ind w:firstLine="0"/>
              <w:jc w:val="left"/>
              <w:rPr>
                <w:rFonts w:ascii="方正仿宋_GB2312" w:hAnsi="方正仿宋_GB2312" w:eastAsia="方正仿宋_GB2312" w:cs="方正仿宋_GB2312"/>
                <w:sz w:val="24"/>
                <w:szCs w:val="24"/>
                <w:lang w:val="zh-Hans" w:eastAsia="zh-Hans"/>
              </w:rPr>
            </w:pPr>
            <w:r>
              <w:rPr>
                <w:rFonts w:hint="eastAsia" w:ascii="方正仿宋_GB2312" w:hAnsi="方正仿宋_GB2312" w:eastAsia="方正仿宋_GB2312" w:cs="方正仿宋_GB2312"/>
                <w:kern w:val="0"/>
                <w:sz w:val="24"/>
                <w:szCs w:val="24"/>
              </w:rPr>
              <w:t>香雪画院</w:t>
            </w:r>
            <w:r>
              <w:rPr>
                <w:rFonts w:hint="eastAsia" w:ascii="方正仿宋_GB2312" w:hAnsi="方正仿宋_GB2312" w:eastAsia="方正仿宋_GB2312" w:cs="方正仿宋_GB2312"/>
                <w:kern w:val="0"/>
                <w:sz w:val="24"/>
                <w:szCs w:val="24"/>
                <w:lang w:eastAsia="zh-Hans"/>
              </w:rPr>
              <w:t>负责人</w:t>
            </w:r>
            <w:r>
              <w:rPr>
                <w:rFonts w:hint="eastAsia" w:ascii="方正仿宋_GB2312" w:hAnsi="方正仿宋_GB2312" w:eastAsia="方正仿宋_GB2312" w:cs="方正仿宋_GB2312"/>
                <w:kern w:val="0"/>
                <w:sz w:val="24"/>
                <w:szCs w:val="24"/>
                <w:lang w:val="zh-Hans" w:eastAsia="zh-Hans"/>
              </w:rPr>
              <w:t>签名：</w:t>
            </w:r>
          </w:p>
        </w:tc>
        <w:tc>
          <w:tcPr>
            <w:tcW w:w="35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2"/>
              <w:spacing w:line="340" w:lineRule="exact"/>
              <w:ind w:firstLine="0"/>
              <w:jc w:val="left"/>
              <w:rPr>
                <w:rFonts w:ascii="方正仿宋_GB2312" w:hAnsi="方正仿宋_GB2312" w:eastAsia="方正仿宋_GB2312" w:cs="方正仿宋_GB2312"/>
                <w:kern w:val="0"/>
                <w:sz w:val="24"/>
                <w:szCs w:val="24"/>
                <w:lang w:eastAsia="zh-Hans"/>
              </w:rPr>
            </w:pPr>
          </w:p>
          <w:p>
            <w:pPr>
              <w:pStyle w:val="12"/>
              <w:spacing w:line="340" w:lineRule="exact"/>
              <w:ind w:firstLine="0"/>
              <w:jc w:val="left"/>
              <w:rPr>
                <w:rFonts w:ascii="方正仿宋_GB2312" w:hAnsi="方正仿宋_GB2312" w:eastAsia="方正仿宋_GB2312" w:cs="方正仿宋_GB2312"/>
                <w:kern w:val="0"/>
                <w:sz w:val="24"/>
                <w:szCs w:val="24"/>
                <w:lang w:eastAsia="zh-Hans"/>
              </w:rPr>
            </w:pPr>
          </w:p>
          <w:p>
            <w:pPr>
              <w:pStyle w:val="12"/>
              <w:spacing w:line="340" w:lineRule="exact"/>
              <w:ind w:firstLine="0"/>
              <w:jc w:val="left"/>
              <w:rPr>
                <w:rFonts w:ascii="方正仿宋_GB2312" w:hAnsi="方正仿宋_GB2312" w:eastAsia="方正仿宋_GB2312" w:cs="方正仿宋_GB2312"/>
                <w:kern w:val="0"/>
                <w:sz w:val="24"/>
                <w:szCs w:val="24"/>
                <w:lang w:eastAsia="zh-Hans"/>
              </w:rPr>
            </w:pPr>
          </w:p>
          <w:p>
            <w:pPr>
              <w:pStyle w:val="12"/>
              <w:spacing w:line="340" w:lineRule="exact"/>
              <w:ind w:firstLine="0"/>
              <w:jc w:val="left"/>
              <w:rPr>
                <w:rFonts w:ascii="方正仿宋_GB2312" w:hAnsi="方正仿宋_GB2312" w:eastAsia="方正仿宋_GB2312" w:cs="方正仿宋_GB2312"/>
                <w:kern w:val="0"/>
                <w:sz w:val="24"/>
                <w:szCs w:val="24"/>
                <w:lang w:eastAsia="zh-Hans"/>
              </w:rPr>
            </w:pPr>
          </w:p>
          <w:p>
            <w:pPr>
              <w:pStyle w:val="12"/>
              <w:spacing w:line="340" w:lineRule="exact"/>
              <w:ind w:firstLine="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管委会</w:t>
            </w:r>
            <w:r>
              <w:rPr>
                <w:rFonts w:ascii="方正仿宋_GB2312" w:hAnsi="方正仿宋_GB2312" w:eastAsia="方正仿宋_GB2312" w:cs="方正仿宋_GB2312"/>
                <w:kern w:val="0"/>
                <w:sz w:val="24"/>
                <w:szCs w:val="24"/>
                <w:lang w:eastAsia="zh-Hans"/>
              </w:rPr>
              <w:t>主任、</w:t>
            </w:r>
          </w:p>
          <w:p>
            <w:pPr>
              <w:pStyle w:val="12"/>
              <w:spacing w:line="340" w:lineRule="exact"/>
              <w:ind w:firstLine="0"/>
              <w:rPr>
                <w:rFonts w:ascii="方正仿宋_GB2312" w:hAnsi="方正仿宋_GB2312" w:eastAsia="方正仿宋_GB2312" w:cs="方正仿宋_GB2312"/>
                <w:sz w:val="24"/>
                <w:szCs w:val="24"/>
                <w:lang w:val="zh-Hans" w:eastAsia="zh-Hans"/>
              </w:rPr>
            </w:pPr>
            <w:r>
              <w:rPr>
                <w:rFonts w:hint="eastAsia" w:ascii="方正仿宋_GB2312" w:hAnsi="方正仿宋_GB2312" w:eastAsia="方正仿宋_GB2312" w:cs="方正仿宋_GB2312"/>
                <w:kern w:val="0"/>
                <w:sz w:val="24"/>
                <w:szCs w:val="24"/>
                <w:lang w:eastAsia="zh-Hans"/>
              </w:rPr>
              <w:t>市青基会负责人</w:t>
            </w:r>
            <w:r>
              <w:rPr>
                <w:rFonts w:hint="eastAsia" w:ascii="方正仿宋_GB2312" w:hAnsi="方正仿宋_GB2312" w:eastAsia="方正仿宋_GB2312" w:cs="方正仿宋_GB2312"/>
                <w:kern w:val="0"/>
                <w:sz w:val="24"/>
                <w:szCs w:val="24"/>
                <w:lang w:val="zh-Hans" w:eastAsia="zh-Hans"/>
              </w:rPr>
              <w:t>签名：</w:t>
            </w:r>
          </w:p>
        </w:tc>
      </w:tr>
      <w:tr>
        <w:tblPrEx>
          <w:tblCellMar>
            <w:top w:w="0" w:type="dxa"/>
            <w:left w:w="108" w:type="dxa"/>
            <w:bottom w:w="0" w:type="dxa"/>
            <w:right w:w="108" w:type="dxa"/>
          </w:tblCellMar>
        </w:tblPrEx>
        <w:trPr>
          <w:cantSplit/>
          <w:trHeight w:val="719"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2"/>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备注</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12"/>
              <w:widowControl/>
              <w:spacing w:line="340" w:lineRule="exact"/>
              <w:ind w:firstLine="560"/>
              <w:jc w:val="left"/>
              <w:rPr>
                <w:rFonts w:ascii="Times New Roman" w:hAnsi="Times New Roman" w:eastAsia="Times New Roman" w:cs="Times New Roman"/>
                <w:kern w:val="0"/>
                <w:sz w:val="28"/>
                <w:szCs w:val="28"/>
              </w:rPr>
            </w:pPr>
            <w:r>
              <w:rPr>
                <w:rFonts w:ascii="仿宋_GB2312" w:hAnsi="仿宋_GB2312" w:eastAsia="仿宋_GB2312" w:cs="仿宋_GB2312"/>
                <w:kern w:val="0"/>
                <w:sz w:val="28"/>
                <w:szCs w:val="28"/>
                <w:lang w:val="zh-Hans" w:eastAsia="zh-Hans"/>
              </w:rPr>
              <w:t>　</w:t>
            </w:r>
          </w:p>
          <w:p>
            <w:pPr>
              <w:pStyle w:val="12"/>
              <w:widowControl/>
              <w:spacing w:line="340" w:lineRule="exact"/>
              <w:ind w:firstLine="560"/>
              <w:jc w:val="left"/>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　</w:t>
            </w:r>
          </w:p>
        </w:tc>
      </w:tr>
    </w:tbl>
    <w:p>
      <w:pPr>
        <w:pStyle w:val="12"/>
        <w:spacing w:before="312" w:line="360" w:lineRule="auto"/>
        <w:ind w:firstLine="0"/>
        <w:rPr>
          <w:rFonts w:ascii="黑体" w:hAnsi="黑体" w:eastAsia="黑体" w:cs="黑体"/>
          <w:kern w:val="0"/>
          <w:sz w:val="32"/>
          <w:szCs w:val="32"/>
          <w:lang w:val="zh-Hans" w:eastAsia="zh-Hans"/>
        </w:rPr>
      </w:pPr>
      <w:r>
        <w:rPr>
          <w:rFonts w:ascii="黑体" w:hAnsi="黑体" w:eastAsia="黑体" w:cs="黑体"/>
          <w:kern w:val="0"/>
          <w:sz w:val="32"/>
          <w:szCs w:val="32"/>
          <w:lang w:val="zh-Hans" w:eastAsia="zh-Hans"/>
        </w:rPr>
        <w:t>附件</w:t>
      </w:r>
      <w:r>
        <w:rPr>
          <w:rFonts w:ascii="Times New Roman" w:hAnsi="Times New Roman" w:eastAsia="Times New Roman" w:cs="黑体"/>
          <w:kern w:val="0"/>
          <w:sz w:val="32"/>
          <w:szCs w:val="32"/>
          <w:lang w:eastAsia="zh-Hans"/>
        </w:rPr>
        <w:t>5</w:t>
      </w:r>
    </w:p>
    <w:p>
      <w:pPr>
        <w:pStyle w:val="12"/>
        <w:ind w:right="320"/>
        <w:rPr>
          <w:rFonts w:ascii="Times New Roman" w:hAnsi="Times New Roman" w:eastAsia="Times New Roman" w:cs="Times New Roman"/>
          <w:kern w:val="0"/>
          <w:sz w:val="32"/>
          <w:szCs w:val="32"/>
        </w:rPr>
      </w:pPr>
    </w:p>
    <w:p>
      <w:pPr>
        <w:pStyle w:val="12"/>
        <w:ind w:right="320" w:firstLine="0"/>
        <w:jc w:val="center"/>
        <w:rPr>
          <w:rFonts w:ascii="方正小标宋简体" w:hAnsi="方正小标宋简体" w:eastAsia="方正小标宋简体" w:cs="方正小标宋简体"/>
          <w:kern w:val="0"/>
          <w:sz w:val="44"/>
          <w:szCs w:val="44"/>
          <w:lang w:val="zh-Hans" w:eastAsia="zh-Hans"/>
        </w:rPr>
      </w:pPr>
      <w:r>
        <w:rPr>
          <w:rFonts w:hint="eastAsia" w:ascii="Times New Roman" w:hAnsi="Times New Roman" w:eastAsia="方正小标宋简体" w:cs="Times New Roman"/>
          <w:snapToGrid w:val="0"/>
          <w:color w:val="auto"/>
          <w:kern w:val="0"/>
          <w:sz w:val="44"/>
          <w:szCs w:val="36"/>
        </w:rPr>
        <w:t>广州市育才青少年基金</w:t>
      </w:r>
      <w:r>
        <w:rPr>
          <w:rFonts w:hint="eastAsia" w:ascii="方正小标宋简体" w:hAnsi="方正小标宋简体" w:eastAsia="方正小标宋简体" w:cs="方正小标宋简体"/>
          <w:kern w:val="0"/>
          <w:sz w:val="44"/>
          <w:szCs w:val="44"/>
          <w:lang w:eastAsia="zh-Hans"/>
        </w:rPr>
        <w:t>助学</w:t>
      </w:r>
      <w:r>
        <w:rPr>
          <w:rFonts w:ascii="方正小标宋简体" w:hAnsi="方正小标宋简体" w:eastAsia="方正小标宋简体" w:cs="方正小标宋简体"/>
          <w:kern w:val="0"/>
          <w:sz w:val="44"/>
          <w:szCs w:val="44"/>
          <w:lang w:val="zh-Hans" w:eastAsia="zh-Hans"/>
        </w:rPr>
        <w:t>申请表</w:t>
      </w:r>
    </w:p>
    <w:p>
      <w:pPr>
        <w:spacing w:line="440" w:lineRule="exact"/>
        <w:ind w:right="-840" w:rightChars="-400" w:firstLine="480"/>
        <w:rPr>
          <w:rFonts w:ascii="仿宋_GB2312" w:hAnsi="宋体" w:eastAsia="仿宋_GB2312"/>
          <w:sz w:val="24"/>
        </w:rPr>
      </w:pPr>
    </w:p>
    <w:p>
      <w:pPr>
        <w:spacing w:line="440" w:lineRule="exact"/>
        <w:ind w:right="-840" w:rightChars="-400" w:firstLine="480"/>
        <w:rPr>
          <w:rFonts w:ascii="仿宋_GB2312" w:hAnsi="宋体" w:eastAsia="仿宋_GB2312"/>
          <w:sz w:val="24"/>
        </w:rPr>
      </w:pPr>
      <w:r>
        <w:rPr>
          <w:rFonts w:hint="eastAsia" w:ascii="仿宋_GB2312" w:hAnsi="宋体" w:eastAsia="仿宋_GB2312"/>
          <w:sz w:val="24"/>
        </w:rPr>
        <w:t>填表日期：</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 xml:space="preserve">日              </w:t>
      </w:r>
      <w:r>
        <w:rPr>
          <w:rFonts w:hint="eastAsia" w:ascii="仿宋_GB2312" w:hAnsi="宋体" w:eastAsia="仿宋_GB2312"/>
          <w:sz w:val="24"/>
          <w:lang w:eastAsia="zh-Hans"/>
        </w:rPr>
        <w:t>广州市青少年发展基金会</w:t>
      </w:r>
      <w:r>
        <w:rPr>
          <w:rFonts w:hint="eastAsia" w:ascii="仿宋_GB2312" w:hAnsi="宋体" w:eastAsia="仿宋_GB2312"/>
          <w:sz w:val="24"/>
        </w:rPr>
        <w:t>印制</w:t>
      </w:r>
    </w:p>
    <w:p>
      <w:pPr>
        <w:spacing w:line="440" w:lineRule="exact"/>
        <w:ind w:right="-840" w:rightChars="-400" w:firstLine="480"/>
        <w:rPr>
          <w:rFonts w:ascii="仿宋_GB2312" w:hAnsi="宋体" w:eastAsia="仿宋_GB2312"/>
          <w:sz w:val="24"/>
          <w:lang w:eastAsia="zh-Hans"/>
        </w:rPr>
      </w:pPr>
      <w:r>
        <w:rPr>
          <w:rFonts w:hint="eastAsia" w:ascii="仿宋_GB2312" w:hAnsi="宋体" w:eastAsia="仿宋_GB2312"/>
          <w:sz w:val="24"/>
          <w:lang w:eastAsia="zh-Hans"/>
        </w:rPr>
        <w:t>申请类型</w:t>
      </w:r>
      <w:r>
        <w:rPr>
          <w:rFonts w:ascii="仿宋_GB2312" w:hAnsi="宋体" w:eastAsia="仿宋_GB2312"/>
          <w:sz w:val="24"/>
          <w:lang w:eastAsia="zh-Hans"/>
        </w:rPr>
        <w:t>：</w:t>
      </w:r>
      <w:r>
        <w:rPr>
          <w:rFonts w:hint="eastAsia" w:ascii="方正仿宋_GB2312" w:hAnsi="方正仿宋_GB2312" w:eastAsia="方正仿宋_GB2312" w:cs="方正仿宋_GB2312"/>
          <w:sz w:val="24"/>
        </w:rPr>
        <w:sym w:font="Wingdings 2" w:char="00A3"/>
      </w:r>
      <w:r>
        <w:rPr>
          <w:rFonts w:hint="eastAsia" w:ascii="仿宋_GB2312" w:hAnsi="宋体" w:eastAsia="仿宋_GB2312"/>
          <w:sz w:val="24"/>
          <w:lang w:eastAsia="zh-Hans"/>
        </w:rPr>
        <w:t>助</w:t>
      </w:r>
      <w:r>
        <w:rPr>
          <w:rFonts w:ascii="仿宋_GB2312" w:hAnsi="宋体" w:eastAsia="仿宋_GB2312"/>
          <w:sz w:val="24"/>
          <w:lang w:eastAsia="zh-Hans"/>
        </w:rPr>
        <w:t xml:space="preserve">学金  </w:t>
      </w:r>
    </w:p>
    <w:tbl>
      <w:tblPr>
        <w:tblStyle w:val="9"/>
        <w:tblpPr w:leftFromText="180" w:rightFromText="180" w:vertAnchor="text" w:horzAnchor="page" w:tblpX="606" w:tblpY="486"/>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035"/>
        <w:gridCol w:w="745"/>
        <w:gridCol w:w="1287"/>
        <w:gridCol w:w="1373"/>
        <w:gridCol w:w="118"/>
        <w:gridCol w:w="910"/>
        <w:gridCol w:w="920"/>
        <w:gridCol w:w="730"/>
        <w:gridCol w:w="324"/>
        <w:gridCol w:w="127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姓    名</w:t>
            </w:r>
          </w:p>
        </w:tc>
        <w:tc>
          <w:tcPr>
            <w:tcW w:w="178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性    别</w:t>
            </w:r>
          </w:p>
        </w:tc>
        <w:tc>
          <w:tcPr>
            <w:tcW w:w="1373"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028"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民    族</w:t>
            </w:r>
          </w:p>
        </w:tc>
        <w:tc>
          <w:tcPr>
            <w:tcW w:w="165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gridSpan w:val="2"/>
            <w:vMerge w:val="restart"/>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小一寸白底</w:t>
            </w:r>
            <w:r>
              <w:rPr>
                <w:rFonts w:hint="eastAsia" w:ascii="方正仿宋_GB2312" w:hAnsi="方正仿宋_GB2312" w:eastAsia="方正仿宋_GB2312" w:cs="方正仿宋_GB2312"/>
                <w:sz w:val="24"/>
              </w:rPr>
              <w:t>照片）</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姓名汉语拼音</w:t>
            </w:r>
          </w:p>
        </w:tc>
        <w:tc>
          <w:tcPr>
            <w:tcW w:w="178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户口所在地</w:t>
            </w:r>
          </w:p>
        </w:tc>
        <w:tc>
          <w:tcPr>
            <w:tcW w:w="4051" w:type="dxa"/>
            <w:gridSpan w:val="5"/>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gridSpan w:val="2"/>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出生日期</w:t>
            </w:r>
          </w:p>
        </w:tc>
        <w:tc>
          <w:tcPr>
            <w:tcW w:w="178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身份证号码</w:t>
            </w:r>
          </w:p>
        </w:tc>
        <w:tc>
          <w:tcPr>
            <w:tcW w:w="4051" w:type="dxa"/>
            <w:gridSpan w:val="5"/>
            <w:noWrap w:val="0"/>
            <w:vAlign w:val="center"/>
          </w:tcPr>
          <w:p>
            <w:pPr>
              <w:spacing w:line="0" w:lineRule="atLeast"/>
              <w:ind w:right="-94" w:rightChars="-45" w:firstLine="0" w:firstLineChars="0"/>
              <w:jc w:val="center"/>
              <w:rPr>
                <w:rFonts w:ascii="方正仿宋_GB2312" w:hAnsi="方正仿宋_GB2312" w:eastAsia="方正仿宋_GB2312" w:cs="方正仿宋_GB2312"/>
                <w:sz w:val="24"/>
              </w:rPr>
            </w:pPr>
          </w:p>
        </w:tc>
        <w:tc>
          <w:tcPr>
            <w:tcW w:w="1599" w:type="dxa"/>
            <w:gridSpan w:val="2"/>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监护人姓名</w:t>
            </w:r>
          </w:p>
        </w:tc>
        <w:tc>
          <w:tcPr>
            <w:tcW w:w="178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与本人关系</w:t>
            </w:r>
          </w:p>
        </w:tc>
        <w:tc>
          <w:tcPr>
            <w:tcW w:w="1373"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028"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165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gridSpan w:val="2"/>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家庭地址</w:t>
            </w:r>
          </w:p>
        </w:tc>
        <w:tc>
          <w:tcPr>
            <w:tcW w:w="5468" w:type="dxa"/>
            <w:gridSpan w:val="6"/>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65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邮政编码</w:t>
            </w:r>
          </w:p>
        </w:tc>
        <w:tc>
          <w:tcPr>
            <w:tcW w:w="1599"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社会支持</w:t>
            </w:r>
          </w:p>
        </w:tc>
        <w:tc>
          <w:tcPr>
            <w:tcW w:w="8717" w:type="dxa"/>
            <w:gridSpan w:val="10"/>
            <w:noWrap w:val="0"/>
            <w:vAlign w:val="top"/>
          </w:tcPr>
          <w:p>
            <w:pPr>
              <w:spacing w:line="360" w:lineRule="auto"/>
              <w:ind w:right="-94" w:rightChars="-45"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sym w:font="Wingdings 2" w:char="00A3"/>
            </w:r>
            <w:r>
              <w:rPr>
                <w:rFonts w:hint="eastAsia" w:ascii="方正仿宋_GB2312" w:hAnsi="方正仿宋_GB2312" w:eastAsia="方正仿宋_GB2312" w:cs="方正仿宋_GB2312"/>
                <w:sz w:val="24"/>
              </w:rPr>
              <w:t>申请人</w:t>
            </w:r>
            <w:r>
              <w:rPr>
                <w:rFonts w:hint="eastAsia" w:ascii="方正仿宋_GB2312" w:hAnsi="方正仿宋_GB2312" w:eastAsia="方正仿宋_GB2312" w:cs="方正仿宋_GB2312"/>
                <w:sz w:val="24"/>
                <w:lang w:eastAsia="zh-Hans"/>
              </w:rPr>
              <w:t>已</w:t>
            </w:r>
            <w:r>
              <w:rPr>
                <w:rFonts w:hint="eastAsia" w:ascii="方正仿宋_GB2312" w:hAnsi="方正仿宋_GB2312" w:eastAsia="方正仿宋_GB2312" w:cs="方正仿宋_GB2312"/>
                <w:sz w:val="24"/>
              </w:rPr>
              <w:t>获得其他个人/企业/公益机构奖励支持（不含助学贷款、国家/学校奖助学金），</w:t>
            </w:r>
            <w:r>
              <w:rPr>
                <w:rFonts w:hint="eastAsia" w:ascii="方正仿宋_GB2312" w:hAnsi="方正仿宋_GB2312" w:eastAsia="方正仿宋_GB2312" w:cs="方正仿宋_GB2312"/>
                <w:sz w:val="24"/>
                <w:lang w:eastAsia="zh-Hans"/>
              </w:rPr>
              <w:t xml:space="preserve">支持个人/单位：      </w:t>
            </w: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 xml:space="preserve">  </w:t>
            </w: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 xml:space="preserve">   具体资助金额：    </w:t>
            </w: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 xml:space="preserve">     </w:t>
            </w:r>
          </w:p>
          <w:p>
            <w:pPr>
              <w:spacing w:line="360" w:lineRule="auto"/>
              <w:ind w:right="-94" w:rightChars="-45"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sym w:font="Wingdings 2" w:char="00A3"/>
            </w:r>
            <w:r>
              <w:rPr>
                <w:rFonts w:hint="eastAsia" w:ascii="方正仿宋_GB2312" w:hAnsi="方正仿宋_GB2312" w:eastAsia="方正仿宋_GB2312" w:cs="方正仿宋_GB2312"/>
                <w:sz w:val="24"/>
              </w:rPr>
              <w:t>申请人未获得其他个人/企业/公益机构奖励支持（不含助学贷款、国家/学校奖助学金）。</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申请理由</w:t>
            </w:r>
          </w:p>
        </w:tc>
        <w:tc>
          <w:tcPr>
            <w:tcW w:w="8717" w:type="dxa"/>
            <w:gridSpan w:val="10"/>
            <w:noWrap w:val="0"/>
            <w:vAlign w:val="top"/>
          </w:tcPr>
          <w:p>
            <w:pPr>
              <w:spacing w:line="0" w:lineRule="atLeast"/>
              <w:ind w:right="-94" w:rightChars="-45"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(简述家庭</w:t>
            </w:r>
            <w:r>
              <w:rPr>
                <w:rFonts w:hint="eastAsia" w:ascii="方正仿宋_GB2312" w:hAnsi="方正仿宋_GB2312" w:eastAsia="方正仿宋_GB2312" w:cs="方正仿宋_GB2312"/>
                <w:sz w:val="24"/>
                <w:lang w:eastAsia="zh-Hans"/>
              </w:rPr>
              <w:t>基本</w:t>
            </w:r>
            <w:r>
              <w:rPr>
                <w:rFonts w:hint="eastAsia" w:ascii="方正仿宋_GB2312" w:hAnsi="方正仿宋_GB2312" w:eastAsia="方正仿宋_GB2312" w:cs="方正仿宋_GB2312"/>
                <w:sz w:val="24"/>
              </w:rPr>
              <w:t>状况：</w:t>
            </w:r>
            <w:r>
              <w:rPr>
                <w:rFonts w:hint="eastAsia" w:ascii="方正仿宋_GB2312" w:hAnsi="方正仿宋_GB2312" w:eastAsia="方正仿宋_GB2312" w:cs="方正仿宋_GB2312"/>
                <w:sz w:val="24"/>
                <w:lang w:eastAsia="zh-Hans"/>
              </w:rPr>
              <w:t>包含家庭成员情况、家庭经济情况</w:t>
            </w:r>
            <w:r>
              <w:rPr>
                <w:rFonts w:hint="eastAsia" w:ascii="方正仿宋_GB2312" w:hAnsi="方正仿宋_GB2312" w:eastAsia="方正仿宋_GB2312" w:cs="方正仿宋_GB2312"/>
                <w:sz w:val="24"/>
              </w:rPr>
              <w:t>）</w:t>
            </w: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家庭致贫原因</w:t>
            </w:r>
          </w:p>
        </w:tc>
        <w:tc>
          <w:tcPr>
            <w:tcW w:w="8717" w:type="dxa"/>
            <w:gridSpan w:val="10"/>
            <w:noWrap w:val="0"/>
            <w:vAlign w:val="center"/>
          </w:tcPr>
          <w:p>
            <w:pPr>
              <w:spacing w:line="0" w:lineRule="atLeast"/>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sym w:font="Wingdings 2" w:char="00A3"/>
            </w:r>
            <w:r>
              <w:rPr>
                <w:rFonts w:hint="eastAsia" w:ascii="方正仿宋_GB2312" w:hAnsi="方正仿宋_GB2312" w:eastAsia="方正仿宋_GB2312" w:cs="方正仿宋_GB2312"/>
                <w:sz w:val="24"/>
              </w:rPr>
              <w:t>孤儿   □单亲   □因病   □因残   □因伤   □因学   □因灾</w:t>
            </w:r>
          </w:p>
          <w:p>
            <w:pPr>
              <w:spacing w:line="0" w:lineRule="atLeast"/>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□无劳动力   □因自然环境差    □因交通条件落后   □其它：</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84" w:type="dxa"/>
            <w:vMerge w:val="restart"/>
            <w:noWrap w:val="0"/>
            <w:vAlign w:val="center"/>
          </w:tcPr>
          <w:p>
            <w:pPr>
              <w:spacing w:line="400" w:lineRule="exact"/>
              <w:ind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受助学生银行账户资料</w:t>
            </w:r>
          </w:p>
        </w:tc>
        <w:tc>
          <w:tcPr>
            <w:tcW w:w="1035" w:type="dxa"/>
            <w:noWrap w:val="0"/>
            <w:vAlign w:val="center"/>
          </w:tcPr>
          <w:p>
            <w:pPr>
              <w:tabs>
                <w:tab w:val="left" w:pos="630"/>
              </w:tabs>
              <w:spacing w:line="400" w:lineRule="exact"/>
              <w:ind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户名</w:t>
            </w:r>
          </w:p>
        </w:tc>
        <w:tc>
          <w:tcPr>
            <w:tcW w:w="3523" w:type="dxa"/>
            <w:gridSpan w:val="4"/>
            <w:noWrap w:val="0"/>
            <w:vAlign w:val="center"/>
          </w:tcPr>
          <w:p>
            <w:pPr>
              <w:spacing w:line="400" w:lineRule="exact"/>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（学生</w:t>
            </w:r>
            <w:r>
              <w:rPr>
                <w:rFonts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家长</w:t>
            </w:r>
            <w:r>
              <w:rPr>
                <w:rFonts w:hint="eastAsia" w:ascii="方正仿宋_GB2312" w:hAnsi="方正仿宋_GB2312" w:eastAsia="方正仿宋_GB2312" w:cs="方正仿宋_GB2312"/>
                <w:sz w:val="24"/>
              </w:rPr>
              <w:t>）</w:t>
            </w:r>
          </w:p>
        </w:tc>
        <w:tc>
          <w:tcPr>
            <w:tcW w:w="910" w:type="dxa"/>
            <w:noWrap w:val="0"/>
            <w:vAlign w:val="center"/>
          </w:tcPr>
          <w:p>
            <w:pPr>
              <w:spacing w:line="0" w:lineRule="atLeast"/>
              <w:ind w:firstLine="0" w:firstLineChars="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账(卡)号</w:t>
            </w:r>
          </w:p>
        </w:tc>
        <w:tc>
          <w:tcPr>
            <w:tcW w:w="3249" w:type="dxa"/>
            <w:gridSpan w:val="4"/>
            <w:noWrap w:val="0"/>
            <w:vAlign w:val="center"/>
          </w:tcPr>
          <w:p>
            <w:pPr>
              <w:spacing w:line="400" w:lineRule="exact"/>
              <w:ind w:firstLine="0" w:firstLineChars="0"/>
              <w:jc w:val="right"/>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84"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035" w:type="dxa"/>
            <w:noWrap w:val="0"/>
            <w:vAlign w:val="center"/>
          </w:tcPr>
          <w:p>
            <w:pPr>
              <w:spacing w:line="0" w:lineRule="atLeast"/>
              <w:ind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开户行</w:t>
            </w:r>
          </w:p>
        </w:tc>
        <w:tc>
          <w:tcPr>
            <w:tcW w:w="7682" w:type="dxa"/>
            <w:gridSpan w:val="9"/>
            <w:noWrap w:val="0"/>
            <w:vAlign w:val="center"/>
          </w:tcPr>
          <w:p>
            <w:pPr>
              <w:spacing w:line="0" w:lineRule="atLeast"/>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银行      分行      支行     分理处（储蓄所）</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84"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学校名称</w:t>
            </w:r>
          </w:p>
        </w:tc>
        <w:tc>
          <w:tcPr>
            <w:tcW w:w="4558" w:type="dxa"/>
            <w:gridSpan w:val="5"/>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p>
        </w:tc>
        <w:tc>
          <w:tcPr>
            <w:tcW w:w="910"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班主任姓名</w:t>
            </w:r>
          </w:p>
        </w:tc>
        <w:tc>
          <w:tcPr>
            <w:tcW w:w="920"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p>
        </w:tc>
        <w:tc>
          <w:tcPr>
            <w:tcW w:w="1054" w:type="dxa"/>
            <w:gridSpan w:val="2"/>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1275"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84"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学校地址</w:t>
            </w:r>
          </w:p>
        </w:tc>
        <w:tc>
          <w:tcPr>
            <w:tcW w:w="4558" w:type="dxa"/>
            <w:gridSpan w:val="5"/>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p>
        </w:tc>
        <w:tc>
          <w:tcPr>
            <w:tcW w:w="91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学制</w:t>
            </w:r>
            <w:r>
              <w:rPr>
                <w:rFonts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六年制</w:t>
            </w:r>
            <w:r>
              <w:rPr>
                <w:rFonts w:ascii="方正仿宋_GB2312" w:hAnsi="方正仿宋_GB2312" w:eastAsia="方正仿宋_GB2312" w:cs="方正仿宋_GB2312"/>
                <w:sz w:val="24"/>
                <w:lang w:eastAsia="zh-Hans"/>
              </w:rPr>
              <w:t>）</w:t>
            </w:r>
          </w:p>
        </w:tc>
        <w:tc>
          <w:tcPr>
            <w:tcW w:w="9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054"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年级</w:t>
            </w:r>
          </w:p>
        </w:tc>
        <w:tc>
          <w:tcPr>
            <w:tcW w:w="1275"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个  人</w:t>
            </w:r>
          </w:p>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简  介</w:t>
            </w:r>
            <w:r>
              <w:rPr>
                <w:rFonts w:hint="eastAsia" w:ascii="方正仿宋_GB2312" w:hAnsi="方正仿宋_GB2312" w:eastAsia="方正仿宋_GB2312" w:cs="方正仿宋_GB2312"/>
                <w:sz w:val="24"/>
              </w:rPr>
              <w:t xml:space="preserve">   </w:t>
            </w:r>
          </w:p>
        </w:tc>
        <w:tc>
          <w:tcPr>
            <w:tcW w:w="8717" w:type="dxa"/>
            <w:gridSpan w:val="10"/>
            <w:noWrap w:val="0"/>
            <w:vAlign w:val="top"/>
          </w:tcPr>
          <w:p>
            <w:pPr>
              <w:spacing w:line="0" w:lineRule="atLeast"/>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（简要陈述</w:t>
            </w:r>
            <w:r>
              <w:rPr>
                <w:rFonts w:hint="eastAsia" w:ascii="方正仿宋_GB2312" w:hAnsi="方正仿宋_GB2312" w:eastAsia="方正仿宋_GB2312" w:cs="方正仿宋_GB2312"/>
                <w:sz w:val="24"/>
                <w:lang w:eastAsia="zh-Hans"/>
              </w:rPr>
              <w:t>本人学习成绩</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获得的荣誉及社会实践经历</w:t>
            </w:r>
            <w:r>
              <w:rPr>
                <w:rFonts w:hint="eastAsia" w:ascii="方正仿宋_GB2312" w:hAnsi="方正仿宋_GB2312" w:eastAsia="方正仿宋_GB2312" w:cs="方正仿宋_GB2312"/>
                <w:sz w:val="24"/>
              </w:rPr>
              <w:t>等）</w:t>
            </w: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spacing w:line="360" w:lineRule="auto"/>
              <w:ind w:left="5040" w:leftChars="2400" w:firstLine="0" w:firstLineChars="0"/>
              <w:jc w:val="left"/>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 xml:space="preserve">                                      </w:t>
            </w:r>
          </w:p>
          <w:p>
            <w:pPr>
              <w:spacing w:line="360" w:lineRule="auto"/>
              <w:ind w:left="5040" w:leftChars="2400" w:firstLine="0" w:firstLineChars="0"/>
              <w:jc w:val="left"/>
              <w:rPr>
                <w:rFonts w:ascii="方正仿宋_GB2312" w:hAnsi="方正仿宋_GB2312" w:eastAsia="方正仿宋_GB2312" w:cs="方正仿宋_GB2312"/>
                <w:sz w:val="24"/>
                <w:lang w:eastAsia="zh-Hans"/>
              </w:rPr>
            </w:pPr>
          </w:p>
          <w:p>
            <w:pPr>
              <w:spacing w:line="360" w:lineRule="auto"/>
              <w:ind w:left="5040" w:leftChars="2400" w:firstLine="600" w:firstLineChars="2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Hans"/>
              </w:rPr>
              <w:t>个人签名：</w:t>
            </w:r>
          </w:p>
          <w:p>
            <w:pPr>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  校</w:t>
            </w:r>
          </w:p>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  语</w:t>
            </w:r>
          </w:p>
        </w:tc>
        <w:tc>
          <w:tcPr>
            <w:tcW w:w="8717" w:type="dxa"/>
            <w:gridSpan w:val="10"/>
            <w:noWrap w:val="0"/>
            <w:vAlign w:val="top"/>
          </w:tcPr>
          <w:p>
            <w:pPr>
              <w:spacing w:line="0" w:lineRule="atLeast"/>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（简要陈述学生思想品德、学习成绩</w:t>
            </w:r>
            <w:r>
              <w:rPr>
                <w:rFonts w:hint="eastAsia" w:ascii="方正仿宋_GB2312" w:hAnsi="方正仿宋_GB2312" w:eastAsia="方正仿宋_GB2312" w:cs="方正仿宋_GB2312"/>
                <w:sz w:val="24"/>
                <w:lang w:eastAsia="zh-Hans"/>
              </w:rPr>
              <w:t>及在校实际</w:t>
            </w:r>
            <w:r>
              <w:rPr>
                <w:rFonts w:hint="eastAsia" w:ascii="方正仿宋_GB2312" w:hAnsi="方正仿宋_GB2312" w:eastAsia="方正仿宋_GB2312" w:cs="方正仿宋_GB2312"/>
                <w:sz w:val="24"/>
              </w:rPr>
              <w:t>情况等，</w:t>
            </w:r>
            <w:r>
              <w:rPr>
                <w:rFonts w:hint="eastAsia" w:ascii="方正仿宋_GB2312" w:hAnsi="方正仿宋_GB2312" w:eastAsia="方正仿宋_GB2312" w:cs="方正仿宋_GB2312"/>
                <w:sz w:val="24"/>
                <w:lang w:eastAsia="zh-Hans"/>
              </w:rPr>
              <w:t>请明确写明申请人在校是否有在校期间无违纪违法记录。</w:t>
            </w:r>
            <w:r>
              <w:rPr>
                <w:rFonts w:hint="eastAsia" w:ascii="方正仿宋_GB2312" w:hAnsi="方正仿宋_GB2312" w:eastAsia="方正仿宋_GB2312" w:cs="方正仿宋_GB2312"/>
                <w:sz w:val="24"/>
              </w:rPr>
              <w:t>）</w:t>
            </w:r>
          </w:p>
          <w:p>
            <w:pPr>
              <w:spacing w:line="0" w:lineRule="atLeast"/>
              <w:ind w:firstLine="0" w:firstLineChars="0"/>
              <w:rPr>
                <w:rFonts w:ascii="方正仿宋_GB2312" w:hAnsi="方正仿宋_GB2312" w:eastAsia="方正仿宋_GB2312" w:cs="方正仿宋_GB2312"/>
                <w:sz w:val="24"/>
              </w:rPr>
            </w:pPr>
          </w:p>
          <w:p>
            <w:pPr>
              <w:spacing w:line="0" w:lineRule="atLeast"/>
              <w:ind w:firstLine="0" w:firstLineChars="0"/>
              <w:rPr>
                <w:rFonts w:ascii="方正仿宋_GB2312" w:hAnsi="方正仿宋_GB2312" w:eastAsia="方正仿宋_GB2312" w:cs="方正仿宋_GB2312"/>
                <w:sz w:val="24"/>
              </w:rPr>
            </w:pPr>
          </w:p>
          <w:p>
            <w:pPr>
              <w:spacing w:line="0" w:lineRule="atLeast"/>
              <w:ind w:left="6157" w:leftChars="2932" w:firstLine="0" w:firstLineChars="0"/>
              <w:rPr>
                <w:rFonts w:ascii="方正仿宋_GB2312" w:hAnsi="方正仿宋_GB2312" w:eastAsia="方正仿宋_GB2312" w:cs="方正仿宋_GB2312"/>
                <w:sz w:val="24"/>
              </w:rPr>
            </w:pPr>
          </w:p>
          <w:p>
            <w:pPr>
              <w:ind w:left="6157" w:leftChars="2932" w:firstLine="0" w:firstLineChars="0"/>
              <w:rPr>
                <w:rFonts w:ascii="方正仿宋_GB2312" w:hAnsi="方正仿宋_GB2312" w:eastAsia="方正仿宋_GB2312" w:cs="方正仿宋_GB2312"/>
                <w:sz w:val="24"/>
              </w:rPr>
            </w:pPr>
          </w:p>
          <w:p>
            <w:pPr>
              <w:ind w:left="6157" w:leftChars="2932" w:firstLine="0" w:firstLineChars="0"/>
              <w:rPr>
                <w:rFonts w:ascii="方正仿宋_GB2312" w:hAnsi="方正仿宋_GB2312" w:eastAsia="方正仿宋_GB2312" w:cs="方正仿宋_GB2312"/>
                <w:sz w:val="24"/>
              </w:rPr>
            </w:pPr>
          </w:p>
          <w:p>
            <w:pPr>
              <w:ind w:left="6157" w:leftChars="2932" w:firstLine="0" w:firstLineChars="0"/>
              <w:rPr>
                <w:rFonts w:ascii="方正仿宋_GB2312" w:hAnsi="方正仿宋_GB2312" w:eastAsia="方正仿宋_GB2312" w:cs="方正仿宋_GB2312"/>
                <w:sz w:val="24"/>
              </w:rPr>
            </w:pPr>
          </w:p>
          <w:p>
            <w:pPr>
              <w:spacing w:line="360" w:lineRule="auto"/>
              <w:ind w:left="6157" w:leftChars="2932"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（学校公章）</w:t>
            </w:r>
          </w:p>
          <w:p>
            <w:pPr>
              <w:spacing w:line="360" w:lineRule="auto"/>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01" w:hRule="atLeast"/>
        </w:trPr>
        <w:tc>
          <w:tcPr>
            <w:tcW w:w="10201" w:type="dxa"/>
            <w:gridSpan w:val="11"/>
            <w:noWrap w:val="0"/>
            <w:vAlign w:val="center"/>
          </w:tcPr>
          <w:p>
            <w:pPr>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mc:AlternateContent>
                <mc:Choice Requires="wps">
                  <w:drawing>
                    <wp:anchor distT="0" distB="0" distL="114300" distR="114300" simplePos="0" relativeHeight="251678720" behindDoc="0" locked="0" layoutInCell="1" allowOverlap="1">
                      <wp:simplePos x="0" y="0"/>
                      <wp:positionH relativeFrom="column">
                        <wp:posOffset>3138170</wp:posOffset>
                      </wp:positionH>
                      <wp:positionV relativeFrom="paragraph">
                        <wp:posOffset>220345</wp:posOffset>
                      </wp:positionV>
                      <wp:extent cx="3209925" cy="2860040"/>
                      <wp:effectExtent l="6350" t="6350" r="22225" b="10160"/>
                      <wp:wrapNone/>
                      <wp:docPr id="25" name="矩形 25"/>
                      <wp:cNvGraphicFramePr/>
                      <a:graphic xmlns:a="http://schemas.openxmlformats.org/drawingml/2006/main">
                        <a:graphicData uri="http://schemas.microsoft.com/office/word/2010/wordprocessingShape">
                          <wps:wsp>
                            <wps:cNvSpPr/>
                            <wps:spPr>
                              <a:xfrm>
                                <a:off x="0" y="0"/>
                                <a:ext cx="3209925" cy="2860040"/>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身份证复印件（背面）粘贴处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wps:txbx>
                            <wps:bodyPr upright="1"/>
                          </wps:wsp>
                        </a:graphicData>
                      </a:graphic>
                    </wp:anchor>
                  </w:drawing>
                </mc:Choice>
                <mc:Fallback>
                  <w:pict>
                    <v:rect id="_x0000_s1026" o:spid="_x0000_s1026" o:spt="1" style="position:absolute;left:0pt;margin-left:247.1pt;margin-top:17.35pt;height:225.2pt;width:252.75pt;z-index:251678720;mso-width-relative:page;mso-height-relative:page;" fillcolor="#FFFFFF" filled="t" stroked="t" coordsize="21600,21600" o:gfxdata="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YW0d/cAAAACgEAAA8AAAAAAAAAAQAgAAAAIgAA&#10;AGRycy9kb3ducmV2LnhtbFBLAQIUABQAAAAIAIdO4kBBzZzaBAIAAC0EAAAOAAAAAAAAAAEAIAAA&#10;ACsBAABkcnMvZTJvRG9jLnhtbFBLBQYAAAAABgAGAFkBAAChBQ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身份证复印件（背面）粘贴处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v:textbox>
                    </v:rect>
                  </w:pict>
                </mc:Fallback>
              </mc:AlternateContent>
            </w:r>
            <w:r>
              <w:rPr>
                <w:rFonts w:hint="eastAsia" w:ascii="方正仿宋_GB2312" w:hAnsi="方正仿宋_GB2312" w:eastAsia="方正仿宋_GB2312" w:cs="方正仿宋_GB2312"/>
                <w:sz w:val="24"/>
              </w:rPr>
              <mc:AlternateContent>
                <mc:Choice Requires="wps">
                  <w:drawing>
                    <wp:anchor distT="0" distB="0" distL="114300" distR="114300" simplePos="0" relativeHeight="251677696" behindDoc="0" locked="0" layoutInCell="1" allowOverlap="1">
                      <wp:simplePos x="0" y="0"/>
                      <wp:positionH relativeFrom="column">
                        <wp:posOffset>6350</wp:posOffset>
                      </wp:positionH>
                      <wp:positionV relativeFrom="paragraph">
                        <wp:posOffset>218440</wp:posOffset>
                      </wp:positionV>
                      <wp:extent cx="3069590" cy="2859405"/>
                      <wp:effectExtent l="6350" t="6350" r="10160" b="10795"/>
                      <wp:wrapNone/>
                      <wp:docPr id="22" name="矩形 22"/>
                      <wp:cNvGraphicFramePr/>
                      <a:graphic xmlns:a="http://schemas.openxmlformats.org/drawingml/2006/main">
                        <a:graphicData uri="http://schemas.microsoft.com/office/word/2010/wordprocessingShape">
                          <wps:wsp>
                            <wps:cNvSpPr/>
                            <wps:spPr>
                              <a:xfrm>
                                <a:off x="0" y="0"/>
                                <a:ext cx="3069590" cy="2859405"/>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身份证复印件（正面）粘贴处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txbxContent>
                            </wps:txbx>
                            <wps:bodyPr upright="1"/>
                          </wps:wsp>
                        </a:graphicData>
                      </a:graphic>
                    </wp:anchor>
                  </w:drawing>
                </mc:Choice>
                <mc:Fallback>
                  <w:pict>
                    <v:rect id="_x0000_s1026" o:spid="_x0000_s1026" o:spt="1" style="position:absolute;left:0pt;margin-left:0.5pt;margin-top:17.2pt;height:225.15pt;width:241.7pt;z-index:251677696;mso-width-relative:page;mso-height-relative:page;" fillcolor="#FFFFFF" filled="t" stroked="t" coordsize="21600,21600" o:gfxdata="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Fhhl2AAAAAgBAAAPAAAAAAAAAAEAIAAAACIAAABkcnMv&#10;ZG93bnJldi54bWxQSwECFAAUAAAACACHTuJALnMImgMCAAAtBAAADgAAAAAAAAABACAAAAAnAQAA&#10;ZHJzL2Uyb0RvYy54bWxQSwUGAAAAAAYABgBZAQAAnAU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身份证复印件（正面）粘贴处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txbxContent>
                      </v:textbox>
                    </v:rect>
                  </w:pict>
                </mc:Fallback>
              </mc:AlternateContent>
            </w: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2" w:hRule="atLeast"/>
        </w:trPr>
        <w:tc>
          <w:tcPr>
            <w:tcW w:w="10201" w:type="dxa"/>
            <w:gridSpan w:val="11"/>
            <w:noWrap w:val="0"/>
            <w:vAlign w:val="center"/>
          </w:tcPr>
          <w:p>
            <w:pPr>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mc:AlternateContent>
                <mc:Choice Requires="wps">
                  <w:drawing>
                    <wp:anchor distT="0" distB="0" distL="114300" distR="114300" simplePos="0" relativeHeight="251680768" behindDoc="0" locked="0" layoutInCell="1" allowOverlap="1">
                      <wp:simplePos x="0" y="0"/>
                      <wp:positionH relativeFrom="column">
                        <wp:posOffset>3117850</wp:posOffset>
                      </wp:positionH>
                      <wp:positionV relativeFrom="paragraph">
                        <wp:posOffset>195580</wp:posOffset>
                      </wp:positionV>
                      <wp:extent cx="3209925" cy="2915920"/>
                      <wp:effectExtent l="6350" t="6350" r="22225" b="11430"/>
                      <wp:wrapNone/>
                      <wp:docPr id="23" name="矩形 23"/>
                      <wp:cNvGraphicFramePr/>
                      <a:graphic xmlns:a="http://schemas.openxmlformats.org/drawingml/2006/main">
                        <a:graphicData uri="http://schemas.microsoft.com/office/word/2010/wordprocessingShape">
                          <wps:wsp>
                            <wps:cNvSpPr/>
                            <wps:spPr>
                              <a:xfrm>
                                <a:off x="0" y="0"/>
                                <a:ext cx="3209925" cy="2915920"/>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0" w:firstLineChars="0"/>
                                    <w:rPr>
                                      <w:rFonts w:ascii="方正仿宋_GB2312" w:hAnsi="方正仿宋_GB2312" w:eastAsia="方正仿宋_GB2312" w:cs="方正仿宋_GB2312"/>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银行卡复印件（背面）粘贴处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wps:txbx>
                            <wps:bodyPr upright="1"/>
                          </wps:wsp>
                        </a:graphicData>
                      </a:graphic>
                    </wp:anchor>
                  </w:drawing>
                </mc:Choice>
                <mc:Fallback>
                  <w:pict>
                    <v:rect id="_x0000_s1026" o:spid="_x0000_s1026" o:spt="1" style="position:absolute;left:0pt;margin-left:245.5pt;margin-top:15.4pt;height:229.6pt;width:252.75pt;z-index:251680768;mso-width-relative:page;mso-height-relative:page;" fillcolor="#FFFFFF" filled="t" stroked="t" coordsize="21600,21600" o:gfxdata="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dvVZfbAAAACgEAAA8AAAAAAAAAAQAgAAAAIgAA&#10;AGRycy9kb3ducmV2LnhtbFBLAQIUABQAAAAIAIdO4kDaTdIyBQIAAC0EAAAOAAAAAAAAAAEAIAAA&#10;ACoBAABkcnMvZTJvRG9jLnhtbFBLBQYAAAAABgAGAFkBAAChBQ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0" w:firstLineChars="0"/>
                              <w:rPr>
                                <w:rFonts w:ascii="方正仿宋_GB2312" w:hAnsi="方正仿宋_GB2312" w:eastAsia="方正仿宋_GB2312" w:cs="方正仿宋_GB2312"/>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银行卡复印件（背面）粘贴处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v:textbox>
                    </v:rect>
                  </w:pict>
                </mc:Fallback>
              </mc:AlternateContent>
            </w:r>
            <w:r>
              <w:rPr>
                <w:rFonts w:hint="eastAsia" w:ascii="方正仿宋_GB2312" w:hAnsi="方正仿宋_GB2312" w:eastAsia="方正仿宋_GB2312" w:cs="方正仿宋_GB2312"/>
                <w:sz w:val="24"/>
              </w:rPr>
              <mc:AlternateContent>
                <mc:Choice Requires="wps">
                  <w:drawing>
                    <wp:anchor distT="0" distB="0" distL="114300" distR="114300" simplePos="0" relativeHeight="251679744" behindDoc="0" locked="0" layoutInCell="1" allowOverlap="1">
                      <wp:simplePos x="0" y="0"/>
                      <wp:positionH relativeFrom="column">
                        <wp:posOffset>-13970</wp:posOffset>
                      </wp:positionH>
                      <wp:positionV relativeFrom="paragraph">
                        <wp:posOffset>191770</wp:posOffset>
                      </wp:positionV>
                      <wp:extent cx="3069590" cy="2915920"/>
                      <wp:effectExtent l="6350" t="6350" r="10160" b="11430"/>
                      <wp:wrapNone/>
                      <wp:docPr id="26" name="矩形 26"/>
                      <wp:cNvGraphicFramePr/>
                      <a:graphic xmlns:a="http://schemas.openxmlformats.org/drawingml/2006/main">
                        <a:graphicData uri="http://schemas.microsoft.com/office/word/2010/wordprocessingShape">
                          <wps:wsp>
                            <wps:cNvSpPr/>
                            <wps:spPr>
                              <a:xfrm>
                                <a:off x="0" y="0"/>
                                <a:ext cx="3069590" cy="2915920"/>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0" w:firstLineChars="0"/>
                                    <w:rPr>
                                      <w:rFonts w:ascii="方正仿宋_GB2312" w:hAnsi="方正仿宋_GB2312" w:eastAsia="方正仿宋_GB2312" w:cs="方正仿宋_GB2312"/>
                                      <w:lang w:eastAsia="zh-Hans"/>
                                    </w:rPr>
                                  </w:pPr>
                                </w:p>
                                <w:p>
                                  <w:pPr>
                                    <w:ind w:firstLine="0" w:firstLineChars="0"/>
                                    <w:jc w:val="center"/>
                                    <w:rPr>
                                      <w:rFonts w:eastAsia="Arial Unicode MS"/>
                                      <w:lang w:eastAsia="zh-Hans"/>
                                    </w:rPr>
                                  </w:pPr>
                                  <w:r>
                                    <w:rPr>
                                      <w:rFonts w:hint="eastAsia" w:ascii="方正仿宋_GB2312" w:hAnsi="方正仿宋_GB2312" w:eastAsia="方正仿宋_GB2312" w:cs="方正仿宋_GB2312"/>
                                      <w:lang w:eastAsia="zh-Hans"/>
                                    </w:rPr>
                                    <w:t>银行卡复印件（正面）粘贴处</w:t>
                                  </w:r>
                                </w:p>
                              </w:txbxContent>
                            </wps:txbx>
                            <wps:bodyPr upright="1"/>
                          </wps:wsp>
                        </a:graphicData>
                      </a:graphic>
                    </wp:anchor>
                  </w:drawing>
                </mc:Choice>
                <mc:Fallback>
                  <w:pict>
                    <v:rect id="_x0000_s1026" o:spid="_x0000_s1026" o:spt="1" style="position:absolute;left:0pt;margin-left:-1.1pt;margin-top:15.1pt;height:229.6pt;width:241.7pt;z-index:251679744;mso-width-relative:page;mso-height-relative:page;" fillcolor="#FFFFFF" filled="t" stroked="t" coordsize="21600,21600" o:gfxdata="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qq5toAAAAJAQAADwAAAAAAAAABACAAAAAiAAAA&#10;ZHJzL2Rvd25yZXYueG1sUEsBAhQAFAAAAAgAh07iQMdhG28FAgAALQQAAA4AAAAAAAAAAQAgAAAA&#10;KQEAAGRycy9lMm9Eb2MueG1sUEsFBgAAAAAGAAYAWQEAAKAFA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0" w:firstLineChars="0"/>
                              <w:rPr>
                                <w:rFonts w:ascii="方正仿宋_GB2312" w:hAnsi="方正仿宋_GB2312" w:eastAsia="方正仿宋_GB2312" w:cs="方正仿宋_GB2312"/>
                                <w:lang w:eastAsia="zh-Hans"/>
                              </w:rPr>
                            </w:pPr>
                          </w:p>
                          <w:p>
                            <w:pPr>
                              <w:ind w:firstLine="0" w:firstLineChars="0"/>
                              <w:jc w:val="center"/>
                              <w:rPr>
                                <w:rFonts w:eastAsia="Arial Unicode MS"/>
                                <w:lang w:eastAsia="zh-Hans"/>
                              </w:rPr>
                            </w:pPr>
                            <w:r>
                              <w:rPr>
                                <w:rFonts w:hint="eastAsia" w:ascii="方正仿宋_GB2312" w:hAnsi="方正仿宋_GB2312" w:eastAsia="方正仿宋_GB2312" w:cs="方正仿宋_GB2312"/>
                                <w:lang w:eastAsia="zh-Hans"/>
                              </w:rPr>
                              <w:t>银行卡复印件（正面）粘贴处</w:t>
                            </w:r>
                          </w:p>
                        </w:txbxContent>
                      </v:textbox>
                    </v:rect>
                  </w:pict>
                </mc:Fallback>
              </mc:AlternateConten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484" w:type="dxa"/>
            <w:noWrap w:val="0"/>
            <w:vAlign w:val="center"/>
          </w:tcPr>
          <w:p>
            <w:pPr>
              <w:ind w:firstLine="0" w:firstLineChars="0"/>
              <w:rPr>
                <w:rFonts w:ascii="方正仿宋_GB2312" w:hAnsi="方正仿宋_GB2312" w:eastAsia="方正仿宋_GB2312" w:cs="方正仿宋_GB2312"/>
                <w:color w:val="000000"/>
                <w:sz w:val="24"/>
                <w:szCs w:val="24"/>
                <w:lang w:eastAsia="zh-Hans"/>
              </w:rPr>
            </w:pPr>
            <w:r>
              <w:rPr>
                <w:rFonts w:hint="eastAsia" w:ascii="方正仿宋_GB2312" w:hAnsi="方正仿宋_GB2312" w:eastAsia="方正仿宋_GB2312" w:cs="方正仿宋_GB2312"/>
                <w:color w:val="000000"/>
                <w:sz w:val="24"/>
                <w:szCs w:val="24"/>
                <w:lang w:eastAsia="zh-Hans"/>
              </w:rPr>
              <w:t>申请人确认</w:t>
            </w:r>
          </w:p>
        </w:tc>
        <w:tc>
          <w:tcPr>
            <w:tcW w:w="8717" w:type="dxa"/>
            <w:gridSpan w:val="10"/>
            <w:noWrap w:val="0"/>
            <w:vAlign w:val="top"/>
          </w:tcPr>
          <w:p>
            <w:pPr>
              <w:ind w:firstLine="0" w:firstLineChars="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本人承诺助学金款项用于专项基金指定使用范围</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在助学金的申报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发放及使用过程中，必须严明纪律，不弄虚作假，严禁挪用或改变助学金用途。如有挪用或改变助学金款项用途的</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承诺主动退回助学金</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并接受广州市青少年发展基金会追究个人及监护人挪用助学金的责任</w:t>
            </w:r>
            <w:r>
              <w:rPr>
                <w:rFonts w:ascii="方正仿宋_GB2312" w:hAnsi="方正仿宋_GB2312" w:eastAsia="方正仿宋_GB2312" w:cs="方正仿宋_GB2312"/>
                <w:kern w:val="0"/>
                <w:sz w:val="24"/>
                <w:szCs w:val="24"/>
                <w:lang w:eastAsia="zh-Hans"/>
              </w:rPr>
              <w:t>。</w:t>
            </w:r>
          </w:p>
          <w:p>
            <w:pPr>
              <w:ind w:firstLine="0" w:firstLineChars="0"/>
              <w:jc w:val="left"/>
              <w:rPr>
                <w:rFonts w:ascii="方正仿宋_GB2312" w:hAnsi="方正仿宋_GB2312" w:eastAsia="方正仿宋_GB2312" w:cs="方正仿宋_GB2312"/>
                <w:kern w:val="0"/>
                <w:sz w:val="24"/>
                <w:szCs w:val="24"/>
                <w:lang w:eastAsia="zh-Hans"/>
              </w:rPr>
            </w:pPr>
          </w:p>
          <w:p>
            <w:pPr>
              <w:spacing w:line="240" w:lineRule="auto"/>
              <w:ind w:firstLine="0" w:firstLineChars="0"/>
              <w:jc w:val="center"/>
              <w:rPr>
                <w:rFonts w:ascii="方正仿宋_GB2312" w:hAnsi="方正仿宋_GB2312" w:eastAsia="方正仿宋_GB2312" w:cs="方正仿宋_GB2312"/>
                <w:sz w:val="24"/>
              </w:rPr>
            </w:pP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申请人签名：</w:t>
            </w:r>
          </w:p>
          <w:p>
            <w:pPr>
              <w:ind w:firstLine="0" w:firstLineChars="0"/>
              <w:jc w:val="righ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484" w:type="dxa"/>
            <w:noWrap w:val="0"/>
            <w:vAlign w:val="center"/>
          </w:tcPr>
          <w:p>
            <w:pPr>
              <w:ind w:firstLine="0" w:firstLineChars="0"/>
              <w:rPr>
                <w:rFonts w:ascii="方正仿宋_GB2312" w:hAnsi="方正仿宋_GB2312" w:eastAsia="方正仿宋_GB2312" w:cs="方正仿宋_GB2312"/>
                <w:sz w:val="24"/>
                <w:lang w:eastAsia="zh-Hans"/>
              </w:rPr>
            </w:pPr>
          </w:p>
          <w:p>
            <w:pPr>
              <w:ind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监护人确认</w:t>
            </w:r>
          </w:p>
          <w:p>
            <w:pPr>
              <w:ind w:firstLine="0" w:firstLineChars="0"/>
            </w:pPr>
          </w:p>
          <w:p>
            <w:pPr>
              <w:ind w:firstLine="0" w:firstLineChars="0"/>
            </w:pPr>
          </w:p>
          <w:p>
            <w:pPr>
              <w:ind w:firstLine="0" w:firstLineChars="0"/>
            </w:pPr>
          </w:p>
          <w:p>
            <w:pPr>
              <w:ind w:firstLine="0" w:firstLineChars="0"/>
              <w:jc w:val="right"/>
              <w:rPr>
                <w:rFonts w:ascii="方正仿宋_GB2312" w:hAnsi="方正仿宋_GB2312" w:eastAsia="方正仿宋_GB2312" w:cs="方正仿宋_GB2312"/>
                <w:sz w:val="24"/>
                <w:lang w:eastAsia="zh-Hans"/>
              </w:rPr>
            </w:pPr>
          </w:p>
        </w:tc>
        <w:tc>
          <w:tcPr>
            <w:tcW w:w="8717" w:type="dxa"/>
            <w:gridSpan w:val="10"/>
            <w:noWrap w:val="0"/>
            <w:vAlign w:val="center"/>
          </w:tcPr>
          <w:p>
            <w:pPr>
              <w:ind w:firstLine="0" w:firstLineChars="0"/>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kern w:val="0"/>
                <w:sz w:val="24"/>
                <w:szCs w:val="24"/>
                <w:lang w:eastAsia="zh-Hans"/>
              </w:rPr>
              <w:t>本人承诺助学金款项用于专项基金指定使用范围</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在助学金的申报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发放及使用过程中，必须严明纪律，不弄虚作假，严禁挪用或改变助学金用途。如有挪用或改变助学金款项用途的</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承诺主动退回助学金</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并接受广州市青少年发展基金会追究个人及监护人挪用助学金的责任</w:t>
            </w:r>
            <w:r>
              <w:rPr>
                <w:rFonts w:ascii="方正仿宋_GB2312" w:hAnsi="方正仿宋_GB2312" w:eastAsia="方正仿宋_GB2312" w:cs="方正仿宋_GB2312"/>
                <w:kern w:val="0"/>
                <w:sz w:val="24"/>
                <w:szCs w:val="24"/>
                <w:lang w:eastAsia="zh-Hans"/>
              </w:rPr>
              <w:t>。</w:t>
            </w:r>
          </w:p>
          <w:p>
            <w:pPr>
              <w:ind w:firstLine="0" w:firstLineChars="0"/>
              <w:rPr>
                <w:rFonts w:ascii="方正仿宋_GB2312" w:hAnsi="方正仿宋_GB2312" w:eastAsia="方正仿宋_GB2312" w:cs="方正仿宋_GB2312"/>
                <w:sz w:val="24"/>
                <w:lang w:eastAsia="zh-Hans"/>
              </w:rPr>
            </w:pPr>
          </w:p>
          <w:p>
            <w:pPr>
              <w:spacing w:line="240" w:lineRule="auto"/>
              <w:ind w:firstLine="0" w:firstLineChars="0"/>
              <w:jc w:val="center"/>
              <w:rPr>
                <w:rFonts w:ascii="方正仿宋_GB2312" w:hAnsi="方正仿宋_GB2312" w:eastAsia="方正仿宋_GB2312" w:cs="方正仿宋_GB2312"/>
                <w:sz w:val="24"/>
              </w:rPr>
            </w:pP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监护人签名：</w:t>
            </w:r>
          </w:p>
          <w:p>
            <w:pPr>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484" w:type="dxa"/>
            <w:noWrap w:val="0"/>
            <w:vAlign w:val="center"/>
          </w:tcPr>
          <w:p>
            <w:pPr>
              <w:spacing w:line="360" w:lineRule="exact"/>
              <w:ind w:firstLine="0" w:firstLineChars="0"/>
              <w:jc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管委会</w:t>
            </w:r>
            <w:r>
              <w:rPr>
                <w:rFonts w:ascii="方正仿宋_GB2312" w:hAnsi="方正仿宋_GB2312" w:eastAsia="方正仿宋_GB2312" w:cs="方正仿宋_GB2312"/>
                <w:color w:val="000000"/>
                <w:sz w:val="24"/>
                <w:szCs w:val="24"/>
              </w:rPr>
              <w:t>主任</w:t>
            </w:r>
            <w:r>
              <w:rPr>
                <w:rFonts w:hint="eastAsia" w:ascii="方正仿宋_GB2312" w:hAnsi="方正仿宋_GB2312" w:eastAsia="方正仿宋_GB2312" w:cs="方正仿宋_GB2312"/>
                <w:color w:val="000000"/>
                <w:sz w:val="24"/>
                <w:szCs w:val="24"/>
              </w:rPr>
              <w:t>意见</w:t>
            </w:r>
          </w:p>
        </w:tc>
        <w:tc>
          <w:tcPr>
            <w:tcW w:w="4558" w:type="dxa"/>
            <w:gridSpan w:val="5"/>
            <w:noWrap w:val="0"/>
            <w:vAlign w:val="top"/>
          </w:tcPr>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eastAsia="zh-Hans"/>
              </w:rPr>
              <w:t>管委会</w:t>
            </w:r>
            <w:r>
              <w:rPr>
                <w:rFonts w:ascii="方正仿宋_GB2312" w:hAnsi="方正仿宋_GB2312" w:eastAsia="方正仿宋_GB2312" w:cs="方正仿宋_GB2312"/>
                <w:kern w:val="0"/>
                <w:sz w:val="24"/>
                <w:szCs w:val="24"/>
                <w:lang w:eastAsia="zh-Hans"/>
              </w:rPr>
              <w:t>主任</w:t>
            </w:r>
            <w:r>
              <w:rPr>
                <w:rFonts w:hint="eastAsia" w:ascii="方正仿宋_GB2312" w:hAnsi="方正仿宋_GB2312" w:eastAsia="方正仿宋_GB2312" w:cs="方正仿宋_GB2312"/>
                <w:kern w:val="0"/>
                <w:sz w:val="24"/>
                <w:szCs w:val="24"/>
                <w:lang w:eastAsia="zh-CN"/>
              </w:rPr>
              <w:t>广州市</w:t>
            </w:r>
            <w:r>
              <w:rPr>
                <w:rFonts w:hint="eastAsia" w:ascii="方正仿宋_GB2312" w:hAnsi="方正仿宋_GB2312" w:eastAsia="方正仿宋_GB2312" w:cs="方正仿宋_GB2312"/>
                <w:kern w:val="0"/>
                <w:sz w:val="24"/>
                <w:szCs w:val="24"/>
              </w:rPr>
              <w:t>黄埔区</w:t>
            </w:r>
          </w:p>
          <w:p>
            <w:pPr>
              <w:pStyle w:val="12"/>
              <w:spacing w:line="340" w:lineRule="exact"/>
              <w:ind w:firstLine="0"/>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香雪画院</w:t>
            </w:r>
            <w:r>
              <w:rPr>
                <w:rFonts w:hint="eastAsia" w:ascii="方正仿宋_GB2312" w:hAnsi="方正仿宋_GB2312" w:eastAsia="方正仿宋_GB2312" w:cs="方正仿宋_GB2312"/>
                <w:kern w:val="0"/>
                <w:sz w:val="24"/>
                <w:szCs w:val="24"/>
                <w:lang w:eastAsia="zh-Hans"/>
              </w:rPr>
              <w:t>负责人</w:t>
            </w:r>
            <w:r>
              <w:rPr>
                <w:rFonts w:hint="eastAsia" w:ascii="方正仿宋_GB2312" w:hAnsi="方正仿宋_GB2312" w:eastAsia="方正仿宋_GB2312" w:cs="方正仿宋_GB2312"/>
                <w:kern w:val="0"/>
                <w:sz w:val="24"/>
                <w:szCs w:val="24"/>
                <w:lang w:val="zh-Hans" w:eastAsia="zh-Hans"/>
              </w:rPr>
              <w:t>签名：</w:t>
            </w:r>
          </w:p>
        </w:tc>
        <w:tc>
          <w:tcPr>
            <w:tcW w:w="4159" w:type="dxa"/>
            <w:gridSpan w:val="5"/>
            <w:noWrap w:val="0"/>
            <w:vAlign w:val="center"/>
          </w:tcPr>
          <w:p>
            <w:pPr>
              <w:pStyle w:val="12"/>
              <w:spacing w:line="340" w:lineRule="exact"/>
              <w:ind w:firstLine="0"/>
              <w:jc w:val="left"/>
              <w:rPr>
                <w:rFonts w:ascii="方正仿宋_GB2312" w:hAnsi="方正仿宋_GB2312" w:eastAsia="方正仿宋_GB2312" w:cs="方正仿宋_GB2312"/>
                <w:kern w:val="0"/>
                <w:sz w:val="24"/>
                <w:szCs w:val="24"/>
                <w:lang w:eastAsia="zh-Hans"/>
              </w:rPr>
            </w:pPr>
          </w:p>
          <w:p>
            <w:pPr>
              <w:pStyle w:val="12"/>
              <w:spacing w:line="340" w:lineRule="exact"/>
              <w:ind w:firstLine="0"/>
              <w:jc w:val="left"/>
              <w:rPr>
                <w:rFonts w:ascii="方正仿宋_GB2312" w:hAnsi="方正仿宋_GB2312" w:eastAsia="方正仿宋_GB2312" w:cs="方正仿宋_GB2312"/>
                <w:kern w:val="0"/>
                <w:sz w:val="24"/>
                <w:szCs w:val="24"/>
                <w:lang w:eastAsia="zh-Hans"/>
              </w:rPr>
            </w:pPr>
          </w:p>
          <w:p>
            <w:pPr>
              <w:pStyle w:val="12"/>
              <w:spacing w:line="340" w:lineRule="exact"/>
              <w:ind w:firstLine="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管委会</w:t>
            </w:r>
            <w:r>
              <w:rPr>
                <w:rFonts w:ascii="方正仿宋_GB2312" w:hAnsi="方正仿宋_GB2312" w:eastAsia="方正仿宋_GB2312" w:cs="方正仿宋_GB2312"/>
                <w:kern w:val="0"/>
                <w:sz w:val="24"/>
                <w:szCs w:val="24"/>
                <w:lang w:eastAsia="zh-Hans"/>
              </w:rPr>
              <w:t>主任、</w:t>
            </w:r>
          </w:p>
          <w:p>
            <w:pPr>
              <w:spacing w:line="340" w:lineRule="exact"/>
              <w:ind w:firstLine="0" w:firstLineChars="0"/>
              <w:jc w:val="left"/>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kern w:val="0"/>
                <w:sz w:val="24"/>
                <w:szCs w:val="24"/>
                <w:lang w:eastAsia="zh-Hans"/>
              </w:rPr>
              <w:t>市青基会负责人</w:t>
            </w:r>
            <w:r>
              <w:rPr>
                <w:rFonts w:hint="eastAsia" w:ascii="方正仿宋_GB2312" w:hAnsi="方正仿宋_GB2312" w:eastAsia="方正仿宋_GB2312" w:cs="方正仿宋_GB2312"/>
                <w:kern w:val="0"/>
                <w:sz w:val="24"/>
                <w:szCs w:val="24"/>
                <w:lang w:val="zh-Hans" w:eastAsia="zh-Hans"/>
              </w:rPr>
              <w:t>签名：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484" w:type="dxa"/>
            <w:noWrap w:val="0"/>
            <w:vAlign w:val="center"/>
          </w:tcPr>
          <w:p>
            <w:pPr>
              <w:pStyle w:val="12"/>
              <w:spacing w:line="340" w:lineRule="exact"/>
              <w:ind w:firstLine="0"/>
              <w:jc w:val="center"/>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sz w:val="24"/>
                <w:szCs w:val="24"/>
                <w:lang w:eastAsia="zh-Hans"/>
              </w:rPr>
              <w:t>备注</w:t>
            </w:r>
          </w:p>
        </w:tc>
        <w:tc>
          <w:tcPr>
            <w:tcW w:w="8717" w:type="dxa"/>
            <w:gridSpan w:val="10"/>
            <w:noWrap w:val="0"/>
            <w:vAlign w:val="center"/>
          </w:tcPr>
          <w:p>
            <w:pPr>
              <w:spacing w:line="360" w:lineRule="auto"/>
              <w:ind w:firstLine="0" w:firstLineChars="0"/>
              <w:jc w:val="left"/>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kern w:val="0"/>
                <w:sz w:val="24"/>
                <w:szCs w:val="24"/>
                <w:lang w:eastAsia="zh-Hans"/>
              </w:rPr>
              <w:t>材料需经申请人监护人签名及校方盖章</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纸质版材料填写完成后</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请寄送至</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color w:val="auto"/>
                <w:kern w:val="0"/>
                <w:sz w:val="24"/>
                <w:szCs w:val="24"/>
                <w:lang w:eastAsia="zh-Hans"/>
              </w:rPr>
              <w:t>广州市</w:t>
            </w:r>
            <w:r>
              <w:rPr>
                <w:rFonts w:hint="eastAsia" w:ascii="方正仿宋_GB2312" w:hAnsi="方正仿宋_GB2312" w:eastAsia="方正仿宋_GB2312" w:cs="方正仿宋_GB2312"/>
                <w:color w:val="auto"/>
                <w:kern w:val="0"/>
                <w:sz w:val="24"/>
                <w:szCs w:val="24"/>
                <w:lang w:eastAsia="zh-CN"/>
              </w:rPr>
              <w:t>越秀区文明</w:t>
            </w:r>
            <w:r>
              <w:rPr>
                <w:rFonts w:hint="eastAsia" w:ascii="方正仿宋_GB2312" w:hAnsi="方正仿宋_GB2312" w:eastAsia="方正仿宋_GB2312" w:cs="方正仿宋_GB2312"/>
                <w:color w:val="auto"/>
                <w:kern w:val="0"/>
                <w:sz w:val="24"/>
                <w:szCs w:val="24"/>
                <w:lang w:eastAsia="zh-Hans"/>
              </w:rPr>
              <w:t>路</w:t>
            </w:r>
            <w:r>
              <w:rPr>
                <w:rFonts w:hint="eastAsia" w:ascii="Times New Roman" w:hAnsi="Times New Roman" w:eastAsia="宋体" w:cs="方正仿宋_GB2312"/>
                <w:color w:val="auto"/>
                <w:kern w:val="0"/>
                <w:sz w:val="24"/>
                <w:szCs w:val="24"/>
                <w:lang w:val="en-US" w:eastAsia="zh-CN"/>
              </w:rPr>
              <w:t>71</w:t>
            </w:r>
            <w:r>
              <w:rPr>
                <w:rFonts w:hint="eastAsia" w:ascii="方正仿宋_GB2312" w:hAnsi="方正仿宋_GB2312" w:eastAsia="方正仿宋_GB2312" w:cs="方正仿宋_GB2312"/>
                <w:color w:val="auto"/>
                <w:kern w:val="0"/>
                <w:sz w:val="24"/>
                <w:szCs w:val="24"/>
                <w:lang w:eastAsia="zh-Hans"/>
              </w:rPr>
              <w:t>号</w:t>
            </w:r>
            <w:r>
              <w:rPr>
                <w:rFonts w:hint="eastAsia" w:ascii="方正仿宋_GB2312" w:hAnsi="方正仿宋_GB2312" w:eastAsia="方正仿宋_GB2312" w:cs="方正仿宋_GB2312"/>
                <w:color w:val="auto"/>
                <w:kern w:val="0"/>
                <w:sz w:val="24"/>
                <w:szCs w:val="24"/>
                <w:lang w:eastAsia="zh-CN"/>
              </w:rPr>
              <w:t>东方文德</w:t>
            </w:r>
            <w:r>
              <w:rPr>
                <w:rFonts w:hint="eastAsia" w:ascii="方正仿宋_GB2312" w:hAnsi="方正仿宋_GB2312" w:eastAsia="方正仿宋_GB2312" w:cs="方正仿宋_GB2312"/>
                <w:color w:val="auto"/>
                <w:kern w:val="0"/>
                <w:sz w:val="24"/>
                <w:szCs w:val="24"/>
                <w:lang w:val="en-US" w:eastAsia="zh-CN"/>
              </w:rPr>
              <w:t>A座写字楼1618</w:t>
            </w:r>
            <w:r>
              <w:rPr>
                <w:rFonts w:hint="eastAsia" w:ascii="方正仿宋_GB2312" w:hAnsi="方正仿宋_GB2312" w:eastAsia="方正仿宋_GB2312" w:cs="方正仿宋_GB2312"/>
                <w:color w:val="auto"/>
                <w:kern w:val="0"/>
                <w:sz w:val="24"/>
                <w:szCs w:val="24"/>
                <w:lang w:eastAsia="zh-Hans"/>
              </w:rPr>
              <w:t>，邮件封面写上：</w:t>
            </w:r>
            <w:r>
              <w:rPr>
                <w:rFonts w:hint="eastAsia" w:ascii="方正仿宋_GB2312" w:hAnsi="方正仿宋_GB2312" w:eastAsia="方正仿宋_GB2312" w:cs="方正仿宋_GB2312"/>
                <w:color w:val="auto"/>
                <w:kern w:val="0"/>
                <w:sz w:val="24"/>
                <w:szCs w:val="24"/>
                <w:lang w:eastAsia="zh-CN"/>
              </w:rPr>
              <w:t>“育才</w:t>
            </w:r>
            <w:r>
              <w:rPr>
                <w:rFonts w:hint="eastAsia" w:ascii="方正仿宋_GB2312" w:hAnsi="方正仿宋_GB2312" w:eastAsia="方正仿宋_GB2312" w:cs="方正仿宋_GB2312"/>
                <w:color w:val="auto"/>
                <w:kern w:val="0"/>
                <w:sz w:val="24"/>
                <w:szCs w:val="24"/>
                <w:lang w:eastAsia="zh-Hans"/>
              </w:rPr>
              <w:t>基金</w:t>
            </w:r>
            <w:r>
              <w:rPr>
                <w:rFonts w:hint="eastAsia" w:ascii="方正仿宋_GB2312" w:hAnsi="方正仿宋_GB2312" w:eastAsia="方正仿宋_GB2312" w:cs="方正仿宋_GB2312"/>
                <w:color w:val="auto"/>
                <w:kern w:val="0"/>
                <w:sz w:val="24"/>
                <w:szCs w:val="24"/>
                <w:lang w:eastAsia="zh-CN"/>
              </w:rPr>
              <w:t>”</w:t>
            </w:r>
            <w:r>
              <w:rPr>
                <w:rFonts w:hint="eastAsia" w:ascii="方正仿宋_GB2312" w:hAnsi="方正仿宋_GB2312" w:eastAsia="方正仿宋_GB2312" w:cs="方正仿宋_GB2312"/>
                <w:color w:val="auto"/>
                <w:kern w:val="0"/>
                <w:sz w:val="24"/>
                <w:szCs w:val="24"/>
                <w:lang w:eastAsia="zh-Hans"/>
              </w:rPr>
              <w:t>教育资助申</w:t>
            </w:r>
            <w:r>
              <w:rPr>
                <w:rFonts w:hint="eastAsia" w:ascii="方正仿宋_GB2312" w:hAnsi="方正仿宋_GB2312" w:eastAsia="方正仿宋_GB2312" w:cs="方正仿宋_GB2312"/>
                <w:kern w:val="0"/>
                <w:sz w:val="24"/>
                <w:szCs w:val="24"/>
                <w:lang w:eastAsia="zh-Hans"/>
              </w:rPr>
              <w:t>请材料；电子版材料请以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申请人姓名</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rPr>
              <w:t>育才</w:t>
            </w:r>
            <w:r>
              <w:rPr>
                <w:rFonts w:hint="eastAsia" w:ascii="方正仿宋_GB2312" w:hAnsi="方正仿宋_GB2312" w:eastAsia="方正仿宋_GB2312" w:cs="方正仿宋_GB2312"/>
                <w:kern w:val="0"/>
                <w:sz w:val="24"/>
                <w:szCs w:val="24"/>
                <w:lang w:eastAsia="zh-Hans"/>
              </w:rPr>
              <w:t>基金教育资助</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申请材料至gzqc</w:t>
            </w:r>
            <w:r>
              <w:rPr>
                <w:rFonts w:ascii="Times New Roman" w:hAnsi="Times New Roman" w:eastAsia="Times New Roman" w:cs="方正仿宋_GB2312"/>
                <w:kern w:val="0"/>
                <w:sz w:val="24"/>
                <w:szCs w:val="24"/>
                <w:lang w:eastAsia="zh-Hans"/>
              </w:rPr>
              <w:t>4</w:t>
            </w:r>
            <w:r>
              <w:rPr>
                <w:rFonts w:hint="eastAsia" w:ascii="方正仿宋_GB2312" w:hAnsi="方正仿宋_GB2312" w:eastAsia="方正仿宋_GB2312" w:cs="方正仿宋_GB2312"/>
                <w:kern w:val="0"/>
                <w:sz w:val="24"/>
                <w:szCs w:val="24"/>
                <w:lang w:eastAsia="zh-Hans"/>
              </w:rPr>
              <w:t>u</w:t>
            </w:r>
            <w:r>
              <w:rPr>
                <w:rFonts w:ascii="方正仿宋_GB2312" w:hAnsi="方正仿宋_GB2312" w:eastAsia="方正仿宋_GB2312" w:cs="方正仿宋_GB2312"/>
                <w:kern w:val="0"/>
                <w:sz w:val="24"/>
                <w:szCs w:val="24"/>
                <w:lang w:eastAsia="zh-Hans"/>
              </w:rPr>
              <w:t>@</w:t>
            </w:r>
            <w:r>
              <w:rPr>
                <w:rFonts w:ascii="Times New Roman" w:hAnsi="Times New Roman" w:eastAsia="Times New Roman" w:cs="方正仿宋_GB2312"/>
                <w:kern w:val="0"/>
                <w:sz w:val="24"/>
                <w:szCs w:val="24"/>
                <w:lang w:eastAsia="zh-Hans"/>
              </w:rPr>
              <w:t>126</w:t>
            </w:r>
            <w:r>
              <w:rPr>
                <w:rFonts w:hint="eastAsia" w:ascii="方正仿宋_GB2312" w:hAnsi="方正仿宋_GB2312" w:eastAsia="方正仿宋_GB2312" w:cs="方正仿宋_GB2312"/>
                <w:kern w:val="0"/>
                <w:sz w:val="24"/>
                <w:szCs w:val="24"/>
                <w:lang w:eastAsia="zh-Hans"/>
              </w:rPr>
              <w:t>.com邮箱</w:t>
            </w:r>
            <w:r>
              <w:rPr>
                <w:rFonts w:ascii="方正仿宋_GB2312" w:hAnsi="方正仿宋_GB2312" w:eastAsia="方正仿宋_GB2312" w:cs="方正仿宋_GB2312"/>
                <w:kern w:val="0"/>
                <w:sz w:val="24"/>
                <w:szCs w:val="24"/>
                <w:lang w:eastAsia="zh-Hans"/>
              </w:rPr>
              <w:t>。</w:t>
            </w:r>
          </w:p>
        </w:tc>
      </w:tr>
    </w:tbl>
    <w:p>
      <w:pPr>
        <w:tabs>
          <w:tab w:val="left" w:pos="1183"/>
        </w:tabs>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tab/>
      </w:r>
    </w:p>
    <w:p>
      <w:pPr>
        <w:tabs>
          <w:tab w:val="left" w:pos="1183"/>
        </w:tabs>
        <w:spacing w:line="360" w:lineRule="auto"/>
        <w:ind w:firstLine="0" w:firstLineChars="0"/>
        <w:rPr>
          <w:rFonts w:hint="eastAsia" w:ascii="方正小标宋简体" w:hAnsi="方正小标宋简体" w:eastAsia="黑体" w:cs="方正小标宋简体"/>
          <w:kern w:val="0"/>
          <w:sz w:val="44"/>
          <w:szCs w:val="44"/>
          <w:lang w:val="en-US" w:eastAsia="zh-CN"/>
        </w:rPr>
      </w:pPr>
      <w:r>
        <w:rPr>
          <w:rFonts w:ascii="仿宋_GB2312" w:hAnsi="仿宋_GB2312" w:eastAsia="仿宋_GB2312" w:cs="仿宋_GB2312"/>
          <w:sz w:val="32"/>
          <w:szCs w:val="32"/>
        </w:rPr>
        <w:br w:type="page"/>
      </w:r>
      <w:r>
        <w:rPr>
          <w:rFonts w:ascii="黑体" w:hAnsi="黑体" w:eastAsia="黑体" w:cs="黑体"/>
          <w:kern w:val="0"/>
          <w:sz w:val="32"/>
          <w:szCs w:val="32"/>
          <w:lang w:val="zh-Hans" w:eastAsia="zh-Hans"/>
        </w:rPr>
        <w:t>附件</w:t>
      </w:r>
      <w:r>
        <w:rPr>
          <w:rFonts w:hint="eastAsia" w:ascii="黑体" w:hAnsi="黑体" w:eastAsia="黑体" w:cs="黑体"/>
          <w:kern w:val="0"/>
          <w:sz w:val="32"/>
          <w:szCs w:val="32"/>
          <w:lang w:val="en-US" w:eastAsia="zh-CN"/>
        </w:rPr>
        <w:t>6</w:t>
      </w:r>
    </w:p>
    <w:p>
      <w:pPr>
        <w:tabs>
          <w:tab w:val="left" w:pos="1183"/>
        </w:tabs>
        <w:spacing w:line="360" w:lineRule="auto"/>
        <w:ind w:firstLine="0" w:firstLineChars="0"/>
        <w:jc w:val="center"/>
        <w:rPr>
          <w:rFonts w:hint="eastAsia" w:ascii="方正小标宋简体" w:hAnsi="方正小标宋简体" w:eastAsia="方正小标宋简体" w:cs="方正小标宋简体"/>
          <w:kern w:val="0"/>
          <w:sz w:val="44"/>
          <w:szCs w:val="44"/>
        </w:rPr>
      </w:pPr>
      <w:r>
        <w:rPr>
          <w:rFonts w:hint="eastAsia" w:ascii="Times New Roman" w:hAnsi="Times New Roman" w:eastAsia="方正小标宋简体" w:cs="Times New Roman"/>
          <w:snapToGrid w:val="0"/>
          <w:color w:val="auto"/>
          <w:kern w:val="0"/>
          <w:sz w:val="44"/>
          <w:szCs w:val="36"/>
        </w:rPr>
        <w:t>广州市育才青少年基金</w:t>
      </w:r>
      <w:r>
        <w:rPr>
          <w:rFonts w:hint="eastAsia" w:ascii="方正小标宋简体" w:hAnsi="方正小标宋简体" w:eastAsia="方正小标宋简体" w:cs="方正小标宋简体"/>
          <w:kern w:val="0"/>
          <w:sz w:val="44"/>
          <w:szCs w:val="44"/>
        </w:rPr>
        <w:t>学校拔萃园丁奖</w:t>
      </w:r>
    </w:p>
    <w:p>
      <w:pPr>
        <w:tabs>
          <w:tab w:val="left" w:pos="1183"/>
        </w:tabs>
        <w:spacing w:line="360" w:lineRule="auto"/>
        <w:ind w:firstLine="0" w:firstLineChars="0"/>
        <w:jc w:val="center"/>
        <w:rPr>
          <w:rFonts w:ascii="方正小标宋简体" w:hAnsi="方正小标宋简体" w:eastAsia="方正小标宋简体" w:cs="方正小标宋简体"/>
          <w:kern w:val="0"/>
          <w:sz w:val="44"/>
          <w:szCs w:val="44"/>
          <w:lang w:val="zh-Hans" w:eastAsia="zh-Hans"/>
        </w:rPr>
      </w:pPr>
      <w:r>
        <w:rPr>
          <w:rFonts w:ascii="方正小标宋简体" w:hAnsi="方正小标宋简体" w:eastAsia="方正小标宋简体" w:cs="方正小标宋简体"/>
          <w:kern w:val="0"/>
          <w:sz w:val="44"/>
          <w:szCs w:val="44"/>
          <w:lang w:val="zh-Hans" w:eastAsia="zh-Hans"/>
        </w:rPr>
        <w:t>申请表</w:t>
      </w:r>
    </w:p>
    <w:p>
      <w:pPr>
        <w:tabs>
          <w:tab w:val="left" w:pos="1183"/>
        </w:tabs>
        <w:spacing w:line="240" w:lineRule="auto"/>
        <w:ind w:firstLine="480"/>
        <w:jc w:val="center"/>
        <w:rPr>
          <w:rFonts w:ascii="仿宋_GB2312" w:hAnsi="宋体" w:eastAsia="仿宋_GB2312"/>
          <w:sz w:val="24"/>
        </w:rPr>
      </w:pPr>
      <w:r>
        <w:rPr>
          <w:rFonts w:hint="eastAsia" w:ascii="仿宋_GB2312" w:hAnsi="宋体" w:eastAsia="仿宋_GB2312"/>
          <w:sz w:val="24"/>
        </w:rPr>
        <w:t>填表日期：</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 xml:space="preserve">日            </w:t>
      </w:r>
      <w:r>
        <w:rPr>
          <w:rFonts w:hint="eastAsia" w:ascii="仿宋_GB2312" w:hAnsi="宋体" w:eastAsia="仿宋_GB2312"/>
          <w:sz w:val="24"/>
          <w:lang w:eastAsia="zh-Hans"/>
        </w:rPr>
        <w:t>广州市青少年发展基金会</w:t>
      </w:r>
      <w:r>
        <w:rPr>
          <w:rFonts w:hint="eastAsia" w:ascii="仿宋_GB2312" w:hAnsi="宋体" w:eastAsia="仿宋_GB2312"/>
          <w:sz w:val="24"/>
        </w:rPr>
        <w:t>印制</w:t>
      </w:r>
    </w:p>
    <w:p>
      <w:pPr>
        <w:tabs>
          <w:tab w:val="left" w:pos="1183"/>
        </w:tabs>
        <w:spacing w:line="240" w:lineRule="auto"/>
        <w:ind w:firstLine="480"/>
        <w:rPr>
          <w:rFonts w:ascii="方正仿宋_GB2312" w:hAnsi="方正仿宋_GB2312" w:eastAsia="方正仿宋_GB2312" w:cs="方正仿宋_GB2312"/>
          <w:sz w:val="24"/>
          <w:lang w:eastAsia="zh-Hans"/>
        </w:rPr>
      </w:pPr>
      <w:r>
        <w:rPr>
          <w:rFonts w:hint="eastAsia" w:ascii="仿宋_GB2312" w:hAnsi="宋体" w:eastAsia="仿宋_GB2312"/>
          <w:sz w:val="24"/>
          <w:lang w:eastAsia="zh-Hans"/>
        </w:rPr>
        <w:t>申请类型</w:t>
      </w:r>
      <w:r>
        <w:rPr>
          <w:rFonts w:ascii="仿宋_GB2312" w:hAnsi="宋体" w:eastAsia="仿宋_GB2312"/>
          <w:sz w:val="24"/>
          <w:lang w:eastAsia="zh-Hans"/>
        </w:rPr>
        <w:t>：</w:t>
      </w:r>
      <w:r>
        <w:rPr>
          <w:rFonts w:hint="eastAsia" w:ascii="方正仿宋_GB2312" w:hAnsi="方正仿宋_GB2312" w:eastAsia="方正仿宋_GB2312" w:cs="方正仿宋_GB2312"/>
          <w:sz w:val="24"/>
        </w:rPr>
        <w:sym w:font="Wingdings 2" w:char="00A3"/>
      </w:r>
      <w:r>
        <w:rPr>
          <w:rFonts w:ascii="方正仿宋_GB2312" w:hAnsi="方正仿宋_GB2312" w:eastAsia="方正仿宋_GB2312" w:cs="方正仿宋_GB2312"/>
          <w:sz w:val="24"/>
        </w:rPr>
        <w:t xml:space="preserve"> </w:t>
      </w:r>
      <w:r>
        <w:rPr>
          <w:rFonts w:hint="eastAsia" w:ascii="仿宋_GB2312" w:hAnsi="宋体" w:eastAsia="仿宋_GB2312"/>
          <w:sz w:val="24"/>
          <w:lang w:eastAsia="zh-Hans"/>
        </w:rPr>
        <w:t>集体奖励</w:t>
      </w:r>
      <w:r>
        <w:rPr>
          <w:rFonts w:ascii="仿宋_GB2312" w:hAnsi="宋体" w:eastAsia="仿宋_GB2312"/>
          <w:sz w:val="24"/>
          <w:lang w:eastAsia="zh-Hans"/>
        </w:rPr>
        <w:t xml:space="preserve">  </w:t>
      </w:r>
      <w:r>
        <w:rPr>
          <w:rFonts w:hint="eastAsia" w:ascii="方正仿宋_GB2312" w:hAnsi="方正仿宋_GB2312" w:eastAsia="方正仿宋_GB2312" w:cs="方正仿宋_GB2312"/>
          <w:sz w:val="24"/>
        </w:rPr>
        <w:sym w:font="Wingdings 2" w:char="00A3"/>
      </w:r>
      <w:r>
        <w:rPr>
          <w:rFonts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z w:val="24"/>
          <w:lang w:eastAsia="zh-Hans"/>
        </w:rPr>
        <w:t>个人奖励</w:t>
      </w:r>
    </w:p>
    <w:tbl>
      <w:tblPr>
        <w:tblStyle w:val="9"/>
        <w:tblpPr w:leftFromText="180" w:rightFromText="180" w:vertAnchor="text" w:horzAnchor="page" w:tblpX="726" w:tblpY="745"/>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44"/>
        <w:gridCol w:w="1287"/>
        <w:gridCol w:w="1373"/>
        <w:gridCol w:w="118"/>
        <w:gridCol w:w="1038"/>
        <w:gridCol w:w="1522"/>
        <w:gridCol w:w="159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0" w:type="dxa"/>
            <w:noWrap w:val="0"/>
            <w:vAlign w:val="center"/>
          </w:tcPr>
          <w:p>
            <w:pPr>
              <w:spacing w:line="0" w:lineRule="atLeast"/>
              <w:ind w:left="-111" w:leftChars="-53" w:right="-94" w:rightChars="-45" w:firstLine="0" w:firstLineChars="0"/>
              <w:jc w:val="center"/>
              <w:rPr>
                <w:rFonts w:hint="eastAsia"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团队代表</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个人姓</w:t>
            </w: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名</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性    别</w:t>
            </w:r>
          </w:p>
        </w:tc>
        <w:tc>
          <w:tcPr>
            <w:tcW w:w="1373"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156"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民    族</w:t>
            </w: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vMerge w:val="restart"/>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小一寸白底</w:t>
            </w:r>
            <w:r>
              <w:rPr>
                <w:rFonts w:hint="eastAsia" w:ascii="方正仿宋_GB2312" w:hAnsi="方正仿宋_GB2312" w:eastAsia="方正仿宋_GB2312" w:cs="方正仿宋_GB2312"/>
                <w:sz w:val="24"/>
              </w:rPr>
              <w:t>照片）</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政治面貌</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户口所在地</w:t>
            </w:r>
          </w:p>
        </w:tc>
        <w:tc>
          <w:tcPr>
            <w:tcW w:w="4051" w:type="dxa"/>
            <w:gridSpan w:val="4"/>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出生日期</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身份证号码</w:t>
            </w:r>
          </w:p>
        </w:tc>
        <w:tc>
          <w:tcPr>
            <w:tcW w:w="4051" w:type="dxa"/>
            <w:gridSpan w:val="4"/>
            <w:noWrap w:val="0"/>
            <w:vAlign w:val="center"/>
          </w:tcPr>
          <w:p>
            <w:pPr>
              <w:spacing w:line="0" w:lineRule="atLeast"/>
              <w:ind w:right="-94" w:rightChars="-45" w:firstLine="0" w:firstLineChars="0"/>
              <w:jc w:val="center"/>
              <w:rPr>
                <w:rFonts w:ascii="方正仿宋_GB2312" w:hAnsi="方正仿宋_GB2312" w:eastAsia="方正仿宋_GB2312" w:cs="方正仿宋_GB2312"/>
                <w:sz w:val="24"/>
              </w:rPr>
            </w:pPr>
          </w:p>
        </w:tc>
        <w:tc>
          <w:tcPr>
            <w:tcW w:w="1599"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毕业学校</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最高学历</w:t>
            </w:r>
          </w:p>
        </w:tc>
        <w:tc>
          <w:tcPr>
            <w:tcW w:w="1373"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156"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工作单位</w:t>
            </w:r>
          </w:p>
        </w:tc>
        <w:tc>
          <w:tcPr>
            <w:tcW w:w="5460" w:type="dxa"/>
            <w:gridSpan w:val="5"/>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单位联系方式</w:t>
            </w:r>
          </w:p>
        </w:tc>
        <w:tc>
          <w:tcPr>
            <w:tcW w:w="1599"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现任职称</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任职时间</w:t>
            </w:r>
          </w:p>
        </w:tc>
        <w:tc>
          <w:tcPr>
            <w:tcW w:w="2529" w:type="dxa"/>
            <w:gridSpan w:val="3"/>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行政职务</w:t>
            </w:r>
          </w:p>
        </w:tc>
        <w:tc>
          <w:tcPr>
            <w:tcW w:w="1599"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工作成果</w:t>
            </w:r>
          </w:p>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本年</w:t>
            </w:r>
            <w:r>
              <w:rPr>
                <w:rFonts w:hint="eastAsia" w:ascii="方正仿宋_GB2312" w:hAnsi="方正仿宋_GB2312" w:eastAsia="方正仿宋_GB2312" w:cs="方正仿宋_GB2312"/>
                <w:sz w:val="24"/>
              </w:rPr>
              <w:t>度</w:t>
            </w:r>
            <w:r>
              <w:rPr>
                <w:rFonts w:ascii="方正仿宋_GB2312" w:hAnsi="方正仿宋_GB2312" w:eastAsia="方正仿宋_GB2312" w:cs="方正仿宋_GB2312"/>
                <w:sz w:val="24"/>
                <w:lang w:eastAsia="zh-Hans"/>
              </w:rPr>
              <w:t>）</w:t>
            </w:r>
          </w:p>
        </w:tc>
        <w:tc>
          <w:tcPr>
            <w:tcW w:w="8581" w:type="dxa"/>
            <w:gridSpan w:val="7"/>
            <w:noWrap w:val="0"/>
            <w:vAlign w:val="top"/>
          </w:tcPr>
          <w:p>
            <w:pPr>
              <w:ind w:firstLine="0" w:firstLineChars="0"/>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如申请“集体奖励”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则填写本学年团队的“工作成果”</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如申请个人奖励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则填写本年</w:t>
            </w:r>
            <w:r>
              <w:rPr>
                <w:rFonts w:hint="eastAsia" w:ascii="方正仿宋_GB2312" w:hAnsi="方正仿宋_GB2312" w:eastAsia="方正仿宋_GB2312" w:cs="方正仿宋_GB2312"/>
                <w:sz w:val="24"/>
              </w:rPr>
              <w:t>度</w:t>
            </w:r>
            <w:r>
              <w:rPr>
                <w:rFonts w:hint="eastAsia" w:ascii="方正仿宋_GB2312" w:hAnsi="方正仿宋_GB2312" w:eastAsia="方正仿宋_GB2312" w:cs="方正仿宋_GB2312"/>
                <w:sz w:val="24"/>
                <w:lang w:eastAsia="zh-Hans"/>
              </w:rPr>
              <w:t>个人的“工作成果”</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注</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工作成果包括学术及教育成果等</w:t>
            </w:r>
            <w:r>
              <w:rPr>
                <w:rFonts w:ascii="方正仿宋_GB2312" w:hAnsi="方正仿宋_GB2312" w:eastAsia="方正仿宋_GB2312" w:cs="方正仿宋_GB2312"/>
                <w:sz w:val="24"/>
                <w:lang w:eastAsia="zh-Hans"/>
              </w:rPr>
              <w:t>）</w:t>
            </w:r>
          </w:p>
          <w:p>
            <w:pPr>
              <w:spacing w:line="360" w:lineRule="auto"/>
              <w:ind w:right="-94" w:rightChars="-45" w:firstLine="0" w:firstLineChars="0"/>
              <w:rPr>
                <w:rFonts w:ascii="方正仿宋_GB2312" w:hAnsi="方正仿宋_GB2312" w:eastAsia="方正仿宋_GB2312" w:cs="方正仿宋_GB2312"/>
                <w:sz w:val="24"/>
              </w:rPr>
            </w:pPr>
          </w:p>
          <w:p>
            <w:pPr>
              <w:spacing w:line="360" w:lineRule="auto"/>
              <w:ind w:right="-94" w:rightChars="-45" w:firstLine="0" w:firstLineChars="0"/>
              <w:rPr>
                <w:rFonts w:ascii="方正仿宋_GB2312" w:hAnsi="方正仿宋_GB2312" w:eastAsia="方正仿宋_GB2312" w:cs="方正仿宋_GB2312"/>
                <w:sz w:val="24"/>
              </w:rPr>
            </w:pPr>
          </w:p>
          <w:p>
            <w:pPr>
              <w:spacing w:line="360" w:lineRule="auto"/>
              <w:ind w:right="-94" w:rightChars="-45"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0" w:type="dxa"/>
            <w:noWrap w:val="0"/>
            <w:vAlign w:val="center"/>
          </w:tcPr>
          <w:p>
            <w:pPr>
              <w:spacing w:line="0" w:lineRule="atLeast"/>
              <w:ind w:left="-111" w:leftChars="-53" w:right="-94" w:rightChars="-45" w:firstLine="0" w:firstLineChars="0"/>
              <w:jc w:val="center"/>
              <w:rPr>
                <w:rFonts w:hint="eastAsia"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获奖情况</w:t>
            </w:r>
          </w:p>
          <w:p>
            <w:pPr>
              <w:spacing w:line="0" w:lineRule="atLeast"/>
              <w:ind w:left="-111" w:leftChars="-53" w:right="-94" w:rightChars="-45" w:firstLine="0" w:firstLineChars="0"/>
              <w:jc w:val="center"/>
              <w:rPr>
                <w:rFonts w:hint="eastAsia"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本学年</w:t>
            </w:r>
            <w:r>
              <w:rPr>
                <w:rFonts w:ascii="方正仿宋_GB2312" w:hAnsi="方正仿宋_GB2312" w:eastAsia="方正仿宋_GB2312" w:cs="方正仿宋_GB2312"/>
                <w:sz w:val="24"/>
                <w:lang w:eastAsia="zh-Hans"/>
              </w:rPr>
              <w:t>）</w:t>
            </w:r>
          </w:p>
        </w:tc>
        <w:tc>
          <w:tcPr>
            <w:tcW w:w="8581" w:type="dxa"/>
            <w:gridSpan w:val="7"/>
            <w:noWrap w:val="0"/>
            <w:vAlign w:val="top"/>
          </w:tcPr>
          <w:p>
            <w:pPr>
              <w:ind w:firstLine="0" w:firstLineChars="0"/>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如申请“集体奖励”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则填写本学年团队的“获奖情况”</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如申请个人奖励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则填写本学年个人的“获奖情况”</w:t>
            </w:r>
            <w:r>
              <w:rPr>
                <w:rFonts w:ascii="方正仿宋_GB2312" w:hAnsi="方正仿宋_GB2312" w:eastAsia="方正仿宋_GB2312" w:cs="方正仿宋_GB2312"/>
                <w:sz w:val="24"/>
                <w:lang w:eastAsia="zh-Hans"/>
              </w:rPr>
              <w:t>。）</w:t>
            </w: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团队成员信息</w:t>
            </w:r>
            <w:r>
              <w:rPr>
                <w:rFonts w:hint="eastAsia" w:ascii="方正仿宋_GB2312" w:hAnsi="方正仿宋_GB2312" w:eastAsia="方正仿宋_GB2312" w:cs="方正仿宋_GB2312"/>
                <w:sz w:val="24"/>
              </w:rPr>
              <w:t xml:space="preserve">  </w:t>
            </w:r>
          </w:p>
        </w:tc>
        <w:tc>
          <w:tcPr>
            <w:tcW w:w="8581" w:type="dxa"/>
            <w:gridSpan w:val="7"/>
            <w:noWrap w:val="0"/>
            <w:vAlign w:val="top"/>
          </w:tcPr>
          <w:p>
            <w:pPr>
              <w:ind w:firstLine="0" w:firstLineChars="0"/>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如申请集体奖励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则填写该项</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列明团队其他成员的姓名</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性别</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年龄</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职称及联系方式</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如申请个人奖励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则填写“无”</w:t>
            </w:r>
            <w:r>
              <w:rPr>
                <w:rFonts w:ascii="方正仿宋_GB2312" w:hAnsi="方正仿宋_GB2312" w:eastAsia="方正仿宋_GB2312" w:cs="方正仿宋_GB2312"/>
                <w:sz w:val="24"/>
                <w:lang w:eastAsia="zh-Hans"/>
              </w:rPr>
              <w:t>。）</w:t>
            </w:r>
          </w:p>
          <w:p>
            <w:pPr>
              <w:ind w:firstLine="0" w:firstLineChars="0"/>
              <w:rPr>
                <w:rFonts w:hint="eastAsia" w:ascii="方正仿宋_GB2312" w:hAnsi="方正仿宋_GB2312" w:eastAsia="方正仿宋_GB2312" w:cs="方正仿宋_GB2312"/>
                <w:sz w:val="24"/>
                <w:lang w:eastAsia="zh-Hans"/>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学校评选结果及意见</w:t>
            </w:r>
          </w:p>
        </w:tc>
        <w:tc>
          <w:tcPr>
            <w:tcW w:w="8581" w:type="dxa"/>
            <w:gridSpan w:val="7"/>
            <w:noWrap w:val="0"/>
            <w:vAlign w:val="top"/>
          </w:tcPr>
          <w:p>
            <w:pPr>
              <w:spacing w:line="0" w:lineRule="atLeast"/>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left="6157" w:leftChars="2932" w:firstLine="0" w:firstLineChars="0"/>
              <w:rPr>
                <w:rFonts w:ascii="方正仿宋_GB2312" w:hAnsi="方正仿宋_GB2312" w:eastAsia="方正仿宋_GB2312" w:cs="方正仿宋_GB2312"/>
                <w:sz w:val="24"/>
              </w:rPr>
            </w:pPr>
          </w:p>
          <w:p>
            <w:pPr>
              <w:spacing w:line="360" w:lineRule="auto"/>
              <w:ind w:left="6157" w:leftChars="2932"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（学校公章）</w:t>
            </w:r>
          </w:p>
          <w:p>
            <w:pPr>
              <w:spacing w:line="360" w:lineRule="auto"/>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10201" w:type="dxa"/>
            <w:gridSpan w:val="8"/>
            <w:noWrap w:val="0"/>
            <w:vAlign w:val="center"/>
          </w:tcPr>
          <w:p>
            <w:pPr>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mc:AlternateContent>
                <mc:Choice Requires="wps">
                  <w:drawing>
                    <wp:anchor distT="0" distB="0" distL="114300" distR="114300" simplePos="0" relativeHeight="251686912" behindDoc="0" locked="0" layoutInCell="1" allowOverlap="1">
                      <wp:simplePos x="0" y="0"/>
                      <wp:positionH relativeFrom="column">
                        <wp:posOffset>3138170</wp:posOffset>
                      </wp:positionH>
                      <wp:positionV relativeFrom="paragraph">
                        <wp:posOffset>77470</wp:posOffset>
                      </wp:positionV>
                      <wp:extent cx="3209925" cy="2687320"/>
                      <wp:effectExtent l="6350" t="6350" r="22225" b="11430"/>
                      <wp:wrapNone/>
                      <wp:docPr id="24" name="矩形 24"/>
                      <wp:cNvGraphicFramePr/>
                      <a:graphic xmlns:a="http://schemas.openxmlformats.org/drawingml/2006/main">
                        <a:graphicData uri="http://schemas.microsoft.com/office/word/2010/wordprocessingShape">
                          <wps:wsp>
                            <wps:cNvSpPr/>
                            <wps:spPr>
                              <a:xfrm>
                                <a:off x="0" y="0"/>
                                <a:ext cx="3209925" cy="2687320"/>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团队代表</w:t>
                                  </w:r>
                                  <w:r>
                                    <w:rPr>
                                      <w:rFonts w:ascii="方正仿宋_GB2312" w:hAnsi="方正仿宋_GB2312" w:eastAsia="方正仿宋_GB2312" w:cs="方正仿宋_GB2312"/>
                                      <w:lang w:eastAsia="zh-Hans"/>
                                    </w:rPr>
                                    <w:t>/</w:t>
                                  </w:r>
                                  <w:r>
                                    <w:rPr>
                                      <w:rFonts w:hint="eastAsia" w:ascii="方正仿宋_GB2312" w:hAnsi="方正仿宋_GB2312" w:eastAsia="方正仿宋_GB2312" w:cs="方正仿宋_GB2312"/>
                                      <w:lang w:eastAsia="zh-Hans"/>
                                    </w:rPr>
                                    <w:t>个人身份证复印件（背面）粘贴处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wps:txbx>
                            <wps:bodyPr upright="1"/>
                          </wps:wsp>
                        </a:graphicData>
                      </a:graphic>
                    </wp:anchor>
                  </w:drawing>
                </mc:Choice>
                <mc:Fallback>
                  <w:pict>
                    <v:rect id="_x0000_s1026" o:spid="_x0000_s1026" o:spt="1" style="position:absolute;left:0pt;margin-left:247.1pt;margin-top:6.1pt;height:211.6pt;width:252.75pt;z-index:251686912;mso-width-relative:page;mso-height-relative:page;" fillcolor="#FFFFFF" filled="t" stroked="t" coordsize="21600,21600" o:gfxdata="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VG1lfbAAAACgEAAA8AAAAAAAAAAQAgAAAAIgAAAGRy&#10;cy9kb3ducmV2LnhtbFBLAQIUABQAAAAIAIdO4kDHfK4VAgIAAC0EAAAOAAAAAAAAAAEAIAAAACoB&#10;AABkcnMvZTJvRG9jLnhtbFBLBQYAAAAABgAGAFkBAACeBQ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团队代表</w:t>
                            </w:r>
                            <w:r>
                              <w:rPr>
                                <w:rFonts w:ascii="方正仿宋_GB2312" w:hAnsi="方正仿宋_GB2312" w:eastAsia="方正仿宋_GB2312" w:cs="方正仿宋_GB2312"/>
                                <w:lang w:eastAsia="zh-Hans"/>
                              </w:rPr>
                              <w:t>/</w:t>
                            </w:r>
                            <w:r>
                              <w:rPr>
                                <w:rFonts w:hint="eastAsia" w:ascii="方正仿宋_GB2312" w:hAnsi="方正仿宋_GB2312" w:eastAsia="方正仿宋_GB2312" w:cs="方正仿宋_GB2312"/>
                                <w:lang w:eastAsia="zh-Hans"/>
                              </w:rPr>
                              <w:t>个人身份证复印件（背面）粘贴处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v:textbox>
                    </v:rect>
                  </w:pict>
                </mc:Fallback>
              </mc:AlternateContent>
            </w:r>
            <w:r>
              <w:rPr>
                <w:rFonts w:hint="eastAsia" w:ascii="方正仿宋_GB2312" w:hAnsi="方正仿宋_GB2312" w:eastAsia="方正仿宋_GB2312" w:cs="方正仿宋_GB2312"/>
                <w:sz w:val="24"/>
              </w:rPr>
              <mc:AlternateContent>
                <mc:Choice Requires="wps">
                  <w:drawing>
                    <wp:anchor distT="0" distB="0" distL="114300" distR="114300" simplePos="0" relativeHeight="251685888" behindDoc="0" locked="0" layoutInCell="1" allowOverlap="1">
                      <wp:simplePos x="0" y="0"/>
                      <wp:positionH relativeFrom="column">
                        <wp:posOffset>6350</wp:posOffset>
                      </wp:positionH>
                      <wp:positionV relativeFrom="paragraph">
                        <wp:posOffset>66040</wp:posOffset>
                      </wp:positionV>
                      <wp:extent cx="3069590" cy="2686685"/>
                      <wp:effectExtent l="6350" t="6350" r="10160" b="12065"/>
                      <wp:wrapNone/>
                      <wp:docPr id="20" name="矩形 20"/>
                      <wp:cNvGraphicFramePr/>
                      <a:graphic xmlns:a="http://schemas.openxmlformats.org/drawingml/2006/main">
                        <a:graphicData uri="http://schemas.microsoft.com/office/word/2010/wordprocessingShape">
                          <wps:wsp>
                            <wps:cNvSpPr/>
                            <wps:spPr>
                              <a:xfrm>
                                <a:off x="0" y="0"/>
                                <a:ext cx="3069590" cy="2686685"/>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团队代表</w:t>
                                  </w:r>
                                  <w:r>
                                    <w:rPr>
                                      <w:rFonts w:ascii="方正仿宋_GB2312" w:hAnsi="方正仿宋_GB2312" w:eastAsia="方正仿宋_GB2312" w:cs="方正仿宋_GB2312"/>
                                      <w:lang w:eastAsia="zh-Hans"/>
                                    </w:rPr>
                                    <w:t>/</w:t>
                                  </w:r>
                                  <w:r>
                                    <w:rPr>
                                      <w:rFonts w:hint="eastAsia" w:ascii="方正仿宋_GB2312" w:hAnsi="方正仿宋_GB2312" w:eastAsia="方正仿宋_GB2312" w:cs="方正仿宋_GB2312"/>
                                      <w:lang w:eastAsia="zh-Hans"/>
                                    </w:rPr>
                                    <w:t>个人身份证复印件（正面）粘贴处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txbxContent>
                            </wps:txbx>
                            <wps:bodyPr upright="1"/>
                          </wps:wsp>
                        </a:graphicData>
                      </a:graphic>
                    </wp:anchor>
                  </w:drawing>
                </mc:Choice>
                <mc:Fallback>
                  <w:pict>
                    <v:rect id="_x0000_s1026" o:spid="_x0000_s1026" o:spt="1" style="position:absolute;left:0pt;margin-left:0.5pt;margin-top:5.2pt;height:211.55pt;width:241.7pt;z-index:251685888;mso-width-relative:page;mso-height-relative:page;" fillcolor="#FFFFFF" filled="t" stroked="t" coordsize="21600,21600" o:gfxdata="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XpmjYAAAACAEAAA8AAAAAAAAAAQAgAAAAIgAAAGRycy9k&#10;b3ducmV2LnhtbFBLAQIUABQAAAAIAIdO4kB2ewKjAgIAAC0EAAAOAAAAAAAAAAEAIAAAACcBAABk&#10;cnMvZTJvRG9jLnhtbFBLBQYAAAAABgAGAFkBAACbBQ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团队代表</w:t>
                            </w:r>
                            <w:r>
                              <w:rPr>
                                <w:rFonts w:ascii="方正仿宋_GB2312" w:hAnsi="方正仿宋_GB2312" w:eastAsia="方正仿宋_GB2312" w:cs="方正仿宋_GB2312"/>
                                <w:lang w:eastAsia="zh-Hans"/>
                              </w:rPr>
                              <w:t>/</w:t>
                            </w:r>
                            <w:r>
                              <w:rPr>
                                <w:rFonts w:hint="eastAsia" w:ascii="方正仿宋_GB2312" w:hAnsi="方正仿宋_GB2312" w:eastAsia="方正仿宋_GB2312" w:cs="方正仿宋_GB2312"/>
                                <w:lang w:eastAsia="zh-Hans"/>
                              </w:rPr>
                              <w:t>个人身份证复印件（正面）粘贴处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txbxContent>
                      </v:textbox>
                    </v:rect>
                  </w:pict>
                </mc:Fallback>
              </mc:AlternateContent>
            </w: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620" w:type="dxa"/>
            <w:noWrap w:val="0"/>
            <w:vAlign w:val="center"/>
          </w:tcPr>
          <w:p>
            <w:pPr>
              <w:ind w:firstLine="0" w:firstLineChars="0"/>
              <w:rPr>
                <w:rFonts w:ascii="方正仿宋_GB2312" w:hAnsi="方正仿宋_GB2312" w:eastAsia="方正仿宋_GB2312" w:cs="方正仿宋_GB2312"/>
                <w:color w:val="000000"/>
                <w:sz w:val="24"/>
                <w:szCs w:val="24"/>
                <w:lang w:eastAsia="zh-Hans"/>
              </w:rPr>
            </w:pPr>
            <w:r>
              <w:rPr>
                <w:rFonts w:hint="eastAsia" w:ascii="方正仿宋_GB2312" w:hAnsi="方正仿宋_GB2312" w:eastAsia="方正仿宋_GB2312" w:cs="方正仿宋_GB2312"/>
                <w:color w:val="000000"/>
                <w:sz w:val="24"/>
                <w:szCs w:val="24"/>
                <w:lang w:eastAsia="zh-Hans"/>
              </w:rPr>
              <w:t>申请人确认</w:t>
            </w:r>
          </w:p>
        </w:tc>
        <w:tc>
          <w:tcPr>
            <w:tcW w:w="8581" w:type="dxa"/>
            <w:gridSpan w:val="7"/>
            <w:noWrap w:val="0"/>
            <w:vAlign w:val="top"/>
          </w:tcPr>
          <w:p>
            <w:pPr>
              <w:ind w:firstLine="0" w:firstLineChars="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本人承诺资助款项用于专项基金指定使用范围</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在款项申报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发放及使用过程中，必须严明纪律，不弄虚作假，严禁挪用或改变资助款项的用途。如有挪用或改变款项用途的</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承诺主动退回相关款项</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并接受广州市青少年发展基金会追究团队或个人挪用资助款项的责任</w:t>
            </w:r>
            <w:r>
              <w:rPr>
                <w:rFonts w:ascii="方正仿宋_GB2312" w:hAnsi="方正仿宋_GB2312" w:eastAsia="方正仿宋_GB2312" w:cs="方正仿宋_GB2312"/>
                <w:kern w:val="0"/>
                <w:sz w:val="24"/>
                <w:szCs w:val="24"/>
                <w:lang w:eastAsia="zh-Hans"/>
              </w:rPr>
              <w:t>。</w:t>
            </w:r>
          </w:p>
          <w:p>
            <w:pPr>
              <w:ind w:firstLine="0" w:firstLineChars="0"/>
              <w:jc w:val="left"/>
              <w:rPr>
                <w:rFonts w:ascii="方正仿宋_GB2312" w:hAnsi="方正仿宋_GB2312" w:eastAsia="方正仿宋_GB2312" w:cs="方正仿宋_GB2312"/>
                <w:kern w:val="0"/>
                <w:sz w:val="24"/>
                <w:szCs w:val="24"/>
                <w:lang w:eastAsia="zh-Hans"/>
              </w:rPr>
            </w:pPr>
          </w:p>
          <w:p>
            <w:pPr>
              <w:spacing w:line="240" w:lineRule="auto"/>
              <w:ind w:firstLine="0" w:firstLineChars="0"/>
              <w:jc w:val="center"/>
              <w:rPr>
                <w:rFonts w:ascii="方正仿宋_GB2312" w:hAnsi="方正仿宋_GB2312" w:eastAsia="方正仿宋_GB2312" w:cs="方正仿宋_GB2312"/>
                <w:sz w:val="24"/>
              </w:rPr>
            </w:pP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申请人签名：</w:t>
            </w:r>
          </w:p>
          <w:p>
            <w:pPr>
              <w:ind w:firstLine="0" w:firstLineChars="0"/>
              <w:jc w:val="righ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620" w:type="dxa"/>
            <w:noWrap w:val="0"/>
            <w:vAlign w:val="center"/>
          </w:tcPr>
          <w:p>
            <w:pPr>
              <w:spacing w:line="360" w:lineRule="exact"/>
              <w:ind w:firstLine="0" w:firstLineChars="0"/>
              <w:jc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管委会</w:t>
            </w:r>
            <w:r>
              <w:rPr>
                <w:rFonts w:ascii="方正仿宋_GB2312" w:hAnsi="方正仿宋_GB2312" w:eastAsia="方正仿宋_GB2312" w:cs="方正仿宋_GB2312"/>
                <w:color w:val="000000"/>
                <w:sz w:val="24"/>
                <w:szCs w:val="24"/>
              </w:rPr>
              <w:t>主任</w:t>
            </w:r>
            <w:r>
              <w:rPr>
                <w:rFonts w:hint="eastAsia" w:ascii="方正仿宋_GB2312" w:hAnsi="方正仿宋_GB2312" w:eastAsia="方正仿宋_GB2312" w:cs="方正仿宋_GB2312"/>
                <w:color w:val="000000"/>
                <w:sz w:val="24"/>
                <w:szCs w:val="24"/>
              </w:rPr>
              <w:t>意见</w:t>
            </w:r>
          </w:p>
        </w:tc>
        <w:tc>
          <w:tcPr>
            <w:tcW w:w="4422" w:type="dxa"/>
            <w:gridSpan w:val="4"/>
            <w:noWrap w:val="0"/>
            <w:vAlign w:val="top"/>
          </w:tcPr>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eastAsia="zh-Hans"/>
              </w:rPr>
              <w:t>管委会</w:t>
            </w:r>
            <w:r>
              <w:rPr>
                <w:rFonts w:ascii="方正仿宋_GB2312" w:hAnsi="方正仿宋_GB2312" w:eastAsia="方正仿宋_GB2312" w:cs="方正仿宋_GB2312"/>
                <w:kern w:val="0"/>
                <w:sz w:val="24"/>
                <w:szCs w:val="24"/>
                <w:lang w:eastAsia="zh-Hans"/>
              </w:rPr>
              <w:t>主任</w:t>
            </w:r>
            <w:r>
              <w:rPr>
                <w:rFonts w:hint="eastAsia" w:ascii="方正仿宋_GB2312" w:hAnsi="方正仿宋_GB2312" w:eastAsia="方正仿宋_GB2312" w:cs="方正仿宋_GB2312"/>
                <w:kern w:val="0"/>
                <w:sz w:val="24"/>
                <w:szCs w:val="24"/>
                <w:lang w:eastAsia="zh-CN"/>
              </w:rPr>
              <w:t>广州市</w:t>
            </w:r>
            <w:r>
              <w:rPr>
                <w:rFonts w:hint="eastAsia" w:ascii="方正仿宋_GB2312" w:hAnsi="方正仿宋_GB2312" w:eastAsia="方正仿宋_GB2312" w:cs="方正仿宋_GB2312"/>
                <w:kern w:val="0"/>
                <w:sz w:val="24"/>
                <w:szCs w:val="24"/>
              </w:rPr>
              <w:t>黄埔区</w:t>
            </w:r>
          </w:p>
          <w:p>
            <w:pPr>
              <w:pStyle w:val="12"/>
              <w:spacing w:line="340" w:lineRule="exact"/>
              <w:ind w:firstLine="0"/>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香雪画院</w:t>
            </w:r>
            <w:r>
              <w:rPr>
                <w:rFonts w:hint="eastAsia" w:ascii="方正仿宋_GB2312" w:hAnsi="方正仿宋_GB2312" w:eastAsia="方正仿宋_GB2312" w:cs="方正仿宋_GB2312"/>
                <w:kern w:val="0"/>
                <w:sz w:val="24"/>
                <w:szCs w:val="24"/>
                <w:lang w:eastAsia="zh-Hans"/>
              </w:rPr>
              <w:t>负责人</w:t>
            </w:r>
            <w:r>
              <w:rPr>
                <w:rFonts w:hint="eastAsia" w:ascii="方正仿宋_GB2312" w:hAnsi="方正仿宋_GB2312" w:eastAsia="方正仿宋_GB2312" w:cs="方正仿宋_GB2312"/>
                <w:kern w:val="0"/>
                <w:sz w:val="24"/>
                <w:szCs w:val="24"/>
                <w:lang w:val="zh-Hans" w:eastAsia="zh-Hans"/>
              </w:rPr>
              <w:t>签名：</w:t>
            </w:r>
          </w:p>
        </w:tc>
        <w:tc>
          <w:tcPr>
            <w:tcW w:w="4159" w:type="dxa"/>
            <w:gridSpan w:val="3"/>
            <w:noWrap w:val="0"/>
            <w:vAlign w:val="center"/>
          </w:tcPr>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val="zh-Hans" w:eastAsia="zh-Hans"/>
              </w:rPr>
              <w:t>管委会</w:t>
            </w:r>
            <w:r>
              <w:rPr>
                <w:rFonts w:ascii="方正仿宋_GB2312" w:hAnsi="方正仿宋_GB2312" w:eastAsia="方正仿宋_GB2312" w:cs="方正仿宋_GB2312"/>
                <w:kern w:val="0"/>
                <w:sz w:val="24"/>
                <w:szCs w:val="24"/>
                <w:lang w:eastAsia="zh-Hans"/>
              </w:rPr>
              <w:t>主任、</w:t>
            </w:r>
          </w:p>
          <w:p>
            <w:pPr>
              <w:pStyle w:val="12"/>
              <w:spacing w:line="340" w:lineRule="exact"/>
              <w:ind w:firstLine="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szCs w:val="24"/>
                <w:lang w:eastAsia="zh-Hans"/>
              </w:rPr>
              <w:t>市青基会负责人</w:t>
            </w:r>
            <w:r>
              <w:rPr>
                <w:rFonts w:hint="eastAsia" w:ascii="方正仿宋_GB2312" w:hAnsi="方正仿宋_GB2312" w:eastAsia="方正仿宋_GB2312" w:cs="方正仿宋_GB2312"/>
                <w:kern w:val="0"/>
                <w:sz w:val="24"/>
                <w:szCs w:val="24"/>
                <w:lang w:val="zh-Hans" w:eastAsia="zh-Hans"/>
              </w:rPr>
              <w:t>签名：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620" w:type="dxa"/>
            <w:noWrap w:val="0"/>
            <w:vAlign w:val="center"/>
          </w:tcPr>
          <w:p>
            <w:pPr>
              <w:pStyle w:val="12"/>
              <w:spacing w:line="340" w:lineRule="exact"/>
              <w:ind w:firstLine="0"/>
              <w:jc w:val="center"/>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sz w:val="24"/>
                <w:szCs w:val="24"/>
                <w:lang w:eastAsia="zh-Hans"/>
              </w:rPr>
              <w:t>备注</w:t>
            </w:r>
          </w:p>
        </w:tc>
        <w:tc>
          <w:tcPr>
            <w:tcW w:w="8581" w:type="dxa"/>
            <w:gridSpan w:val="7"/>
            <w:noWrap w:val="0"/>
            <w:vAlign w:val="center"/>
          </w:tcPr>
          <w:p>
            <w:pPr>
              <w:spacing w:line="360" w:lineRule="auto"/>
              <w:ind w:firstLine="0" w:firstLineChars="0"/>
              <w:jc w:val="left"/>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kern w:val="0"/>
                <w:sz w:val="24"/>
                <w:szCs w:val="24"/>
                <w:lang w:eastAsia="zh-Hans"/>
              </w:rPr>
              <w:t>材料需经申请人签名及校方盖章</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纸质版材料填写完成后</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请寄送至</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color w:val="auto"/>
                <w:kern w:val="0"/>
                <w:sz w:val="24"/>
                <w:szCs w:val="24"/>
                <w:lang w:eastAsia="zh-Hans"/>
              </w:rPr>
              <w:t>广州市</w:t>
            </w:r>
            <w:r>
              <w:rPr>
                <w:rFonts w:hint="eastAsia" w:ascii="方正仿宋_GB2312" w:hAnsi="方正仿宋_GB2312" w:eastAsia="方正仿宋_GB2312" w:cs="方正仿宋_GB2312"/>
                <w:color w:val="auto"/>
                <w:kern w:val="0"/>
                <w:sz w:val="24"/>
                <w:szCs w:val="24"/>
                <w:lang w:eastAsia="zh-CN"/>
              </w:rPr>
              <w:t>越秀区文明</w:t>
            </w:r>
            <w:r>
              <w:rPr>
                <w:rFonts w:hint="eastAsia" w:ascii="方正仿宋_GB2312" w:hAnsi="方正仿宋_GB2312" w:eastAsia="方正仿宋_GB2312" w:cs="方正仿宋_GB2312"/>
                <w:color w:val="auto"/>
                <w:kern w:val="0"/>
                <w:sz w:val="24"/>
                <w:szCs w:val="24"/>
                <w:lang w:eastAsia="zh-Hans"/>
              </w:rPr>
              <w:t>路</w:t>
            </w:r>
            <w:r>
              <w:rPr>
                <w:rFonts w:hint="eastAsia" w:ascii="Times New Roman" w:hAnsi="Times New Roman" w:eastAsia="宋体" w:cs="方正仿宋_GB2312"/>
                <w:color w:val="auto"/>
                <w:kern w:val="0"/>
                <w:sz w:val="24"/>
                <w:szCs w:val="24"/>
                <w:lang w:val="en-US" w:eastAsia="zh-CN"/>
              </w:rPr>
              <w:t>71</w:t>
            </w:r>
            <w:r>
              <w:rPr>
                <w:rFonts w:hint="eastAsia" w:ascii="方正仿宋_GB2312" w:hAnsi="方正仿宋_GB2312" w:eastAsia="方正仿宋_GB2312" w:cs="方正仿宋_GB2312"/>
                <w:color w:val="auto"/>
                <w:kern w:val="0"/>
                <w:sz w:val="24"/>
                <w:szCs w:val="24"/>
                <w:lang w:eastAsia="zh-Hans"/>
              </w:rPr>
              <w:t>号</w:t>
            </w:r>
            <w:r>
              <w:rPr>
                <w:rFonts w:hint="eastAsia" w:ascii="方正仿宋_GB2312" w:hAnsi="方正仿宋_GB2312" w:eastAsia="方正仿宋_GB2312" w:cs="方正仿宋_GB2312"/>
                <w:color w:val="auto"/>
                <w:kern w:val="0"/>
                <w:sz w:val="24"/>
                <w:szCs w:val="24"/>
                <w:lang w:eastAsia="zh-CN"/>
              </w:rPr>
              <w:t>东方文德</w:t>
            </w:r>
            <w:r>
              <w:rPr>
                <w:rFonts w:hint="eastAsia" w:ascii="方正仿宋_GB2312" w:hAnsi="方正仿宋_GB2312" w:eastAsia="方正仿宋_GB2312" w:cs="方正仿宋_GB2312"/>
                <w:color w:val="auto"/>
                <w:kern w:val="0"/>
                <w:sz w:val="24"/>
                <w:szCs w:val="24"/>
                <w:lang w:val="en-US" w:eastAsia="zh-CN"/>
              </w:rPr>
              <w:t>A座写字楼1618</w:t>
            </w:r>
            <w:r>
              <w:rPr>
                <w:rFonts w:hint="eastAsia" w:ascii="方正仿宋_GB2312" w:hAnsi="方正仿宋_GB2312" w:eastAsia="方正仿宋_GB2312" w:cs="方正仿宋_GB2312"/>
                <w:color w:val="auto"/>
                <w:kern w:val="0"/>
                <w:sz w:val="24"/>
                <w:szCs w:val="24"/>
                <w:lang w:eastAsia="zh-Hans"/>
              </w:rPr>
              <w:t>，邮件封面写上：</w:t>
            </w:r>
            <w:r>
              <w:rPr>
                <w:rFonts w:hint="eastAsia" w:ascii="方正仿宋_GB2312" w:hAnsi="方正仿宋_GB2312" w:eastAsia="方正仿宋_GB2312" w:cs="方正仿宋_GB2312"/>
                <w:color w:val="auto"/>
                <w:kern w:val="0"/>
                <w:sz w:val="24"/>
                <w:szCs w:val="24"/>
                <w:lang w:eastAsia="zh-CN"/>
              </w:rPr>
              <w:t>“育才</w:t>
            </w:r>
            <w:r>
              <w:rPr>
                <w:rFonts w:hint="eastAsia" w:ascii="方正仿宋_GB2312" w:hAnsi="方正仿宋_GB2312" w:eastAsia="方正仿宋_GB2312" w:cs="方正仿宋_GB2312"/>
                <w:color w:val="auto"/>
                <w:kern w:val="0"/>
                <w:sz w:val="24"/>
                <w:szCs w:val="24"/>
                <w:lang w:eastAsia="zh-Hans"/>
              </w:rPr>
              <w:t>基金</w:t>
            </w:r>
            <w:r>
              <w:rPr>
                <w:rFonts w:hint="eastAsia" w:ascii="方正仿宋_GB2312" w:hAnsi="方正仿宋_GB2312" w:eastAsia="方正仿宋_GB2312" w:cs="方正仿宋_GB2312"/>
                <w:color w:val="auto"/>
                <w:kern w:val="0"/>
                <w:sz w:val="24"/>
                <w:szCs w:val="24"/>
                <w:lang w:eastAsia="zh-CN"/>
              </w:rPr>
              <w:t>”</w:t>
            </w:r>
            <w:r>
              <w:rPr>
                <w:rFonts w:hint="eastAsia" w:ascii="方正仿宋_GB2312" w:hAnsi="方正仿宋_GB2312" w:eastAsia="方正仿宋_GB2312" w:cs="方正仿宋_GB2312"/>
                <w:kern w:val="0"/>
                <w:sz w:val="24"/>
                <w:szCs w:val="24"/>
                <w:lang w:eastAsia="zh-Hans"/>
              </w:rPr>
              <w:t>教育资助申请材料；电子版材料请以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申请人姓名</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rPr>
              <w:t>育才</w:t>
            </w:r>
            <w:r>
              <w:rPr>
                <w:rFonts w:hint="eastAsia" w:ascii="方正仿宋_GB2312" w:hAnsi="方正仿宋_GB2312" w:eastAsia="方正仿宋_GB2312" w:cs="方正仿宋_GB2312"/>
                <w:kern w:val="0"/>
                <w:sz w:val="24"/>
                <w:szCs w:val="24"/>
                <w:lang w:eastAsia="zh-Hans"/>
              </w:rPr>
              <w:t>基金教育资助</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申请材料至</w:t>
            </w:r>
            <w:r>
              <w:rPr>
                <w:rFonts w:hint="eastAsia" w:ascii="Times New Roman" w:hAnsi="Times New Roman" w:eastAsia="Times New Roman" w:cs="方正仿宋_GB2312"/>
                <w:kern w:val="0"/>
                <w:sz w:val="24"/>
                <w:szCs w:val="24"/>
                <w:lang w:eastAsia="zh-Hans"/>
              </w:rPr>
              <w:t>gzqc</w:t>
            </w:r>
            <w:r>
              <w:rPr>
                <w:rFonts w:ascii="Times New Roman" w:hAnsi="Times New Roman" w:eastAsia="Times New Roman" w:cs="方正仿宋_GB2312"/>
                <w:kern w:val="0"/>
                <w:sz w:val="24"/>
                <w:szCs w:val="24"/>
                <w:lang w:eastAsia="zh-Hans"/>
              </w:rPr>
              <w:t>4</w:t>
            </w:r>
            <w:r>
              <w:rPr>
                <w:rFonts w:hint="eastAsia" w:ascii="Times New Roman" w:hAnsi="Times New Roman" w:eastAsia="Times New Roman" w:cs="方正仿宋_GB2312"/>
                <w:kern w:val="0"/>
                <w:sz w:val="24"/>
                <w:szCs w:val="24"/>
                <w:lang w:eastAsia="zh-Hans"/>
              </w:rPr>
              <w:t>u</w:t>
            </w:r>
            <w:r>
              <w:rPr>
                <w:rFonts w:ascii="Times New Roman" w:hAnsi="Times New Roman" w:eastAsia="Times New Roman" w:cs="方正仿宋_GB2312"/>
                <w:kern w:val="0"/>
                <w:sz w:val="24"/>
                <w:szCs w:val="24"/>
                <w:lang w:eastAsia="zh-Hans"/>
              </w:rPr>
              <w:t>@126</w:t>
            </w:r>
            <w:r>
              <w:rPr>
                <w:rFonts w:hint="eastAsia" w:ascii="Times New Roman" w:hAnsi="Times New Roman" w:eastAsia="Times New Roman" w:cs="方正仿宋_GB2312"/>
                <w:kern w:val="0"/>
                <w:sz w:val="24"/>
                <w:szCs w:val="24"/>
                <w:lang w:eastAsia="zh-Hans"/>
              </w:rPr>
              <w:t>.com</w:t>
            </w:r>
            <w:r>
              <w:rPr>
                <w:rFonts w:hint="eastAsia" w:ascii="方正仿宋_GB2312" w:hAnsi="方正仿宋_GB2312" w:eastAsia="方正仿宋_GB2312" w:cs="方正仿宋_GB2312"/>
                <w:kern w:val="0"/>
                <w:sz w:val="24"/>
                <w:szCs w:val="24"/>
                <w:lang w:eastAsia="zh-Hans"/>
              </w:rPr>
              <w:t>邮箱</w:t>
            </w:r>
            <w:r>
              <w:rPr>
                <w:rFonts w:ascii="方正仿宋_GB2312" w:hAnsi="方正仿宋_GB2312" w:eastAsia="方正仿宋_GB2312" w:cs="方正仿宋_GB2312"/>
                <w:kern w:val="0"/>
                <w:sz w:val="24"/>
                <w:szCs w:val="24"/>
                <w:lang w:eastAsia="zh-Hans"/>
              </w:rPr>
              <w:t>。</w:t>
            </w:r>
          </w:p>
        </w:tc>
      </w:tr>
    </w:tbl>
    <w:p>
      <w:pPr>
        <w:rPr>
          <w:rFonts w:ascii="方正小标宋简体" w:hAnsi="方正小标宋简体" w:eastAsia="方正小标宋简体" w:cs="方正小标宋简体"/>
          <w:kern w:val="0"/>
          <w:sz w:val="44"/>
          <w:szCs w:val="44"/>
          <w:lang w:eastAsia="zh-Hans"/>
        </w:rPr>
      </w:pPr>
      <w:r>
        <w:rPr>
          <w:rFonts w:ascii="方正小标宋简体" w:hAnsi="方正小标宋简体" w:eastAsia="方正小标宋简体" w:cs="方正小标宋简体"/>
          <w:kern w:val="0"/>
          <w:sz w:val="44"/>
          <w:szCs w:val="44"/>
          <w:lang w:eastAsia="zh-Hans"/>
        </w:rPr>
        <w:br w:type="page"/>
      </w:r>
      <w:bookmarkStart w:id="0" w:name="_GoBack"/>
      <w:bookmarkEnd w:id="0"/>
    </w:p>
    <w:p>
      <w:pPr>
        <w:pStyle w:val="12"/>
        <w:spacing w:before="312" w:line="360" w:lineRule="auto"/>
        <w:ind w:firstLine="0"/>
        <w:rPr>
          <w:rFonts w:hint="eastAsia" w:ascii="黑体" w:hAnsi="黑体" w:eastAsia="黑体" w:cs="黑体"/>
          <w:kern w:val="0"/>
          <w:sz w:val="32"/>
          <w:szCs w:val="32"/>
          <w:lang w:val="zh-Hans" w:eastAsia="zh-CN"/>
        </w:rPr>
      </w:pPr>
      <w:r>
        <w:rPr>
          <w:rFonts w:ascii="黑体" w:hAnsi="黑体" w:eastAsia="黑体" w:cs="黑体"/>
          <w:kern w:val="0"/>
          <w:sz w:val="32"/>
          <w:szCs w:val="32"/>
          <w:lang w:val="zh-Hans" w:eastAsia="zh-Hans"/>
        </w:rPr>
        <w:t>附件</w:t>
      </w:r>
      <w:r>
        <w:rPr>
          <w:rFonts w:hint="eastAsia" w:ascii="Times New Roman" w:hAnsi="Times New Roman" w:eastAsia="宋体" w:cs="黑体"/>
          <w:kern w:val="0"/>
          <w:sz w:val="32"/>
          <w:szCs w:val="32"/>
          <w:lang w:val="en-US" w:eastAsia="zh-CN"/>
        </w:rPr>
        <w:t>7</w:t>
      </w:r>
    </w:p>
    <w:p>
      <w:pPr>
        <w:tabs>
          <w:tab w:val="left" w:pos="1183"/>
        </w:tabs>
        <w:spacing w:line="360" w:lineRule="auto"/>
        <w:ind w:firstLine="0" w:firstLineChars="0"/>
        <w:jc w:val="center"/>
        <w:rPr>
          <w:rFonts w:ascii="方正小标宋简体" w:hAnsi="方正小标宋简体" w:eastAsia="方正小标宋简体" w:cs="方正小标宋简体"/>
          <w:kern w:val="0"/>
          <w:sz w:val="44"/>
          <w:szCs w:val="44"/>
          <w:lang w:val="zh-Hans" w:eastAsia="zh-Hans"/>
        </w:rPr>
      </w:pPr>
      <w:r>
        <w:rPr>
          <w:rFonts w:hint="eastAsia" w:ascii="Times New Roman" w:hAnsi="Times New Roman" w:eastAsia="方正小标宋简体" w:cs="Times New Roman"/>
          <w:snapToGrid w:val="0"/>
          <w:color w:val="auto"/>
          <w:kern w:val="0"/>
          <w:sz w:val="44"/>
          <w:szCs w:val="36"/>
        </w:rPr>
        <w:t>广州市育才青少年基金</w:t>
      </w:r>
      <w:r>
        <w:rPr>
          <w:rFonts w:hint="eastAsia" w:ascii="Times New Roman" w:hAnsi="Times New Roman" w:eastAsia="方正小标宋简体" w:cs="Times New Roman"/>
          <w:snapToGrid w:val="0"/>
          <w:color w:val="auto"/>
          <w:kern w:val="0"/>
          <w:sz w:val="44"/>
          <w:szCs w:val="36"/>
          <w:lang w:eastAsia="zh-Hans"/>
        </w:rPr>
        <w:t>青少年儿童</w:t>
      </w:r>
      <w:r>
        <w:rPr>
          <w:rFonts w:hint="eastAsia" w:ascii="Times New Roman" w:hAnsi="Times New Roman" w:eastAsia="方正小标宋简体" w:cs="Times New Roman"/>
          <w:snapToGrid w:val="0"/>
          <w:color w:val="auto"/>
          <w:kern w:val="0"/>
          <w:sz w:val="44"/>
          <w:szCs w:val="36"/>
        </w:rPr>
        <w:t>优秀</w:t>
      </w:r>
      <w:r>
        <w:rPr>
          <w:rFonts w:hint="eastAsia" w:ascii="Times New Roman" w:hAnsi="Times New Roman" w:eastAsia="方正小标宋简体" w:cs="Times New Roman"/>
          <w:snapToGrid w:val="0"/>
          <w:color w:val="auto"/>
          <w:kern w:val="0"/>
          <w:sz w:val="44"/>
          <w:szCs w:val="36"/>
          <w:lang w:eastAsia="zh-Hans"/>
        </w:rPr>
        <w:t>文化艺术人才</w:t>
      </w:r>
      <w:r>
        <w:rPr>
          <w:rFonts w:ascii="方正小标宋简体" w:hAnsi="方正小标宋简体" w:eastAsia="方正小标宋简体" w:cs="方正小标宋简体"/>
          <w:kern w:val="0"/>
          <w:sz w:val="44"/>
          <w:szCs w:val="44"/>
          <w:lang w:val="zh-Hans" w:eastAsia="zh-Hans"/>
        </w:rPr>
        <w:t>申请表</w:t>
      </w:r>
    </w:p>
    <w:p>
      <w:pPr>
        <w:tabs>
          <w:tab w:val="left" w:pos="1183"/>
        </w:tabs>
        <w:spacing w:line="240" w:lineRule="auto"/>
        <w:ind w:firstLine="480"/>
        <w:jc w:val="center"/>
        <w:rPr>
          <w:rFonts w:ascii="仿宋_GB2312" w:hAnsi="宋体" w:eastAsia="仿宋_GB2312"/>
          <w:sz w:val="24"/>
        </w:rPr>
      </w:pPr>
      <w:r>
        <w:rPr>
          <w:rFonts w:hint="eastAsia" w:ascii="仿宋_GB2312" w:hAnsi="宋体" w:eastAsia="仿宋_GB2312"/>
          <w:sz w:val="24"/>
        </w:rPr>
        <w:t>填表日期：</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 xml:space="preserve">日            </w:t>
      </w:r>
      <w:r>
        <w:rPr>
          <w:rFonts w:hint="eastAsia" w:ascii="仿宋_GB2312" w:hAnsi="宋体" w:eastAsia="仿宋_GB2312"/>
          <w:sz w:val="24"/>
          <w:lang w:eastAsia="zh-Hans"/>
        </w:rPr>
        <w:t>广州市青少年发展基金会</w:t>
      </w:r>
      <w:r>
        <w:rPr>
          <w:rFonts w:hint="eastAsia" w:ascii="仿宋_GB2312" w:hAnsi="宋体" w:eastAsia="仿宋_GB2312"/>
          <w:sz w:val="24"/>
        </w:rPr>
        <w:t>印制</w:t>
      </w:r>
    </w:p>
    <w:tbl>
      <w:tblPr>
        <w:tblStyle w:val="9"/>
        <w:tblpPr w:leftFromText="180" w:rightFromText="180" w:vertAnchor="text" w:horzAnchor="page" w:tblpX="726" w:tblpY="745"/>
        <w:tblOverlap w:val="never"/>
        <w:tblW w:w="10201"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44"/>
        <w:gridCol w:w="1287"/>
        <w:gridCol w:w="1373"/>
        <w:gridCol w:w="118"/>
        <w:gridCol w:w="1038"/>
        <w:gridCol w:w="1522"/>
        <w:gridCol w:w="159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0" w:type="dxa"/>
            <w:noWrap w:val="0"/>
            <w:vAlign w:val="center"/>
          </w:tcPr>
          <w:p>
            <w:pPr>
              <w:spacing w:line="0" w:lineRule="atLeast"/>
              <w:ind w:left="-111" w:leftChars="-53" w:right="-94" w:rightChars="-45" w:firstLine="0" w:firstLineChars="0"/>
              <w:jc w:val="center"/>
              <w:rPr>
                <w:rFonts w:hint="eastAsia"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姓</w:t>
            </w: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名</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性    别</w:t>
            </w:r>
          </w:p>
        </w:tc>
        <w:tc>
          <w:tcPr>
            <w:tcW w:w="1373"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156"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民    族</w:t>
            </w: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vMerge w:val="restart"/>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小一寸白底</w:t>
            </w:r>
            <w:r>
              <w:rPr>
                <w:rFonts w:hint="eastAsia" w:ascii="方正仿宋_GB2312" w:hAnsi="方正仿宋_GB2312" w:eastAsia="方正仿宋_GB2312" w:cs="方正仿宋_GB2312"/>
                <w:sz w:val="24"/>
              </w:rPr>
              <w:t>照片）</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政治面貌</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户口所在地</w:t>
            </w:r>
          </w:p>
        </w:tc>
        <w:tc>
          <w:tcPr>
            <w:tcW w:w="4051" w:type="dxa"/>
            <w:gridSpan w:val="4"/>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出生日期</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身份证号码</w:t>
            </w:r>
          </w:p>
        </w:tc>
        <w:tc>
          <w:tcPr>
            <w:tcW w:w="4051" w:type="dxa"/>
            <w:gridSpan w:val="4"/>
            <w:noWrap w:val="0"/>
            <w:vAlign w:val="center"/>
          </w:tcPr>
          <w:p>
            <w:pPr>
              <w:spacing w:line="0" w:lineRule="atLeast"/>
              <w:ind w:right="-94" w:rightChars="-45" w:firstLine="0" w:firstLineChars="0"/>
              <w:jc w:val="center"/>
              <w:rPr>
                <w:rFonts w:ascii="方正仿宋_GB2312" w:hAnsi="方正仿宋_GB2312" w:eastAsia="方正仿宋_GB2312" w:cs="方正仿宋_GB2312"/>
                <w:sz w:val="24"/>
              </w:rPr>
            </w:pPr>
          </w:p>
        </w:tc>
        <w:tc>
          <w:tcPr>
            <w:tcW w:w="1599"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毕业学校</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最高学历</w:t>
            </w:r>
          </w:p>
        </w:tc>
        <w:tc>
          <w:tcPr>
            <w:tcW w:w="1373"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156"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工作单位</w:t>
            </w:r>
          </w:p>
        </w:tc>
        <w:tc>
          <w:tcPr>
            <w:tcW w:w="5460" w:type="dxa"/>
            <w:gridSpan w:val="5"/>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单位联系方式</w:t>
            </w:r>
          </w:p>
        </w:tc>
        <w:tc>
          <w:tcPr>
            <w:tcW w:w="1599"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现任职称</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任职时间</w:t>
            </w:r>
          </w:p>
        </w:tc>
        <w:tc>
          <w:tcPr>
            <w:tcW w:w="2529" w:type="dxa"/>
            <w:gridSpan w:val="3"/>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行政职务</w:t>
            </w:r>
          </w:p>
        </w:tc>
        <w:tc>
          <w:tcPr>
            <w:tcW w:w="1599"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工作成果</w:t>
            </w:r>
          </w:p>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本</w:t>
            </w:r>
            <w:r>
              <w:rPr>
                <w:rFonts w:hint="eastAsia" w:ascii="方正仿宋_GB2312" w:hAnsi="方正仿宋_GB2312" w:eastAsia="方正仿宋_GB2312" w:cs="方正仿宋_GB2312"/>
                <w:sz w:val="24"/>
                <w:lang w:eastAsia="zh-CN"/>
              </w:rPr>
              <w:t>学年</w:t>
            </w:r>
            <w:r>
              <w:rPr>
                <w:rFonts w:ascii="方正仿宋_GB2312" w:hAnsi="方正仿宋_GB2312" w:eastAsia="方正仿宋_GB2312" w:cs="方正仿宋_GB2312"/>
                <w:sz w:val="24"/>
                <w:lang w:eastAsia="zh-Hans"/>
              </w:rPr>
              <w:t>）</w:t>
            </w:r>
          </w:p>
        </w:tc>
        <w:tc>
          <w:tcPr>
            <w:tcW w:w="8581" w:type="dxa"/>
            <w:gridSpan w:val="7"/>
            <w:noWrap w:val="0"/>
            <w:vAlign w:val="top"/>
          </w:tcPr>
          <w:p>
            <w:pPr>
              <w:ind w:firstLine="0" w:firstLineChars="0"/>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填写本年</w:t>
            </w:r>
            <w:r>
              <w:rPr>
                <w:rFonts w:hint="eastAsia" w:ascii="方正仿宋_GB2312" w:hAnsi="方正仿宋_GB2312" w:eastAsia="方正仿宋_GB2312" w:cs="方正仿宋_GB2312"/>
                <w:sz w:val="24"/>
              </w:rPr>
              <w:t>度</w:t>
            </w:r>
            <w:r>
              <w:rPr>
                <w:rFonts w:hint="eastAsia" w:ascii="方正仿宋_GB2312" w:hAnsi="方正仿宋_GB2312" w:eastAsia="方正仿宋_GB2312" w:cs="方正仿宋_GB2312"/>
                <w:sz w:val="24"/>
                <w:lang w:eastAsia="zh-Hans"/>
              </w:rPr>
              <w:t>个人的“工作成果”</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注</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工作成果包括学术及教育成果等</w:t>
            </w:r>
            <w:r>
              <w:rPr>
                <w:rFonts w:ascii="方正仿宋_GB2312" w:hAnsi="方正仿宋_GB2312" w:eastAsia="方正仿宋_GB2312" w:cs="方正仿宋_GB2312"/>
                <w:sz w:val="24"/>
                <w:lang w:eastAsia="zh-Hans"/>
              </w:rPr>
              <w:t>）</w:t>
            </w:r>
          </w:p>
          <w:p>
            <w:pPr>
              <w:spacing w:line="360" w:lineRule="auto"/>
              <w:ind w:right="-94" w:rightChars="-45" w:firstLine="0" w:firstLineChars="0"/>
              <w:rPr>
                <w:rFonts w:ascii="方正仿宋_GB2312" w:hAnsi="方正仿宋_GB2312" w:eastAsia="方正仿宋_GB2312" w:cs="方正仿宋_GB2312"/>
                <w:sz w:val="24"/>
              </w:rPr>
            </w:pPr>
          </w:p>
          <w:p>
            <w:pPr>
              <w:spacing w:line="360" w:lineRule="auto"/>
              <w:ind w:right="-94" w:rightChars="-45" w:firstLine="0" w:firstLineChars="0"/>
              <w:rPr>
                <w:rFonts w:ascii="方正仿宋_GB2312" w:hAnsi="方正仿宋_GB2312" w:eastAsia="方正仿宋_GB2312" w:cs="方正仿宋_GB2312"/>
                <w:sz w:val="24"/>
              </w:rPr>
            </w:pPr>
          </w:p>
          <w:p>
            <w:pPr>
              <w:spacing w:line="360" w:lineRule="auto"/>
              <w:ind w:right="-94" w:rightChars="-45"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0" w:type="dxa"/>
            <w:noWrap w:val="0"/>
            <w:vAlign w:val="center"/>
          </w:tcPr>
          <w:p>
            <w:pPr>
              <w:spacing w:line="0" w:lineRule="atLeast"/>
              <w:ind w:left="-111" w:leftChars="-53" w:right="-94" w:rightChars="-45" w:firstLine="0" w:firstLineChars="0"/>
              <w:jc w:val="center"/>
              <w:rPr>
                <w:rFonts w:hint="eastAsia"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获奖情况</w:t>
            </w:r>
          </w:p>
          <w:p>
            <w:pPr>
              <w:spacing w:line="0" w:lineRule="atLeast"/>
              <w:ind w:left="-111" w:leftChars="-53" w:right="-94" w:rightChars="-45" w:firstLine="0" w:firstLineChars="0"/>
              <w:jc w:val="center"/>
              <w:rPr>
                <w:rFonts w:hint="eastAsia"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本学年</w:t>
            </w:r>
            <w:r>
              <w:rPr>
                <w:rFonts w:ascii="方正仿宋_GB2312" w:hAnsi="方正仿宋_GB2312" w:eastAsia="方正仿宋_GB2312" w:cs="方正仿宋_GB2312"/>
                <w:sz w:val="24"/>
                <w:lang w:eastAsia="zh-Hans"/>
              </w:rPr>
              <w:t>）</w:t>
            </w:r>
          </w:p>
        </w:tc>
        <w:tc>
          <w:tcPr>
            <w:tcW w:w="8581" w:type="dxa"/>
            <w:gridSpan w:val="7"/>
            <w:noWrap w:val="0"/>
            <w:vAlign w:val="top"/>
          </w:tcPr>
          <w:p>
            <w:pPr>
              <w:ind w:firstLine="0" w:firstLineChars="0"/>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填写本学年个人的“获奖情况”</w:t>
            </w:r>
            <w:r>
              <w:rPr>
                <w:rFonts w:ascii="方正仿宋_GB2312" w:hAnsi="方正仿宋_GB2312" w:eastAsia="方正仿宋_GB2312" w:cs="方正仿宋_GB2312"/>
                <w:sz w:val="24"/>
                <w:lang w:eastAsia="zh-Hans"/>
              </w:rPr>
              <w:t>。）</w:t>
            </w: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单位</w:t>
            </w:r>
            <w:r>
              <w:rPr>
                <w:rFonts w:hint="eastAsia" w:ascii="方正仿宋_GB2312" w:hAnsi="方正仿宋_GB2312" w:eastAsia="方正仿宋_GB2312" w:cs="方正仿宋_GB2312"/>
                <w:sz w:val="24"/>
              </w:rPr>
              <w:t>评选结果及意见</w:t>
            </w:r>
          </w:p>
        </w:tc>
        <w:tc>
          <w:tcPr>
            <w:tcW w:w="8581" w:type="dxa"/>
            <w:gridSpan w:val="7"/>
            <w:noWrap w:val="0"/>
            <w:vAlign w:val="top"/>
          </w:tcPr>
          <w:p>
            <w:pPr>
              <w:spacing w:line="0" w:lineRule="atLeast"/>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left="6157" w:leftChars="2932" w:firstLine="0" w:firstLineChars="0"/>
              <w:rPr>
                <w:rFonts w:ascii="方正仿宋_GB2312" w:hAnsi="方正仿宋_GB2312" w:eastAsia="方正仿宋_GB2312" w:cs="方正仿宋_GB2312"/>
                <w:sz w:val="24"/>
              </w:rPr>
            </w:pPr>
          </w:p>
          <w:p>
            <w:pPr>
              <w:spacing w:line="360" w:lineRule="auto"/>
              <w:ind w:left="6157" w:leftChars="2932"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CN"/>
              </w:rPr>
              <w:t>单位</w:t>
            </w:r>
            <w:r>
              <w:rPr>
                <w:rFonts w:hint="eastAsia" w:ascii="方正仿宋_GB2312" w:hAnsi="方正仿宋_GB2312" w:eastAsia="方正仿宋_GB2312" w:cs="方正仿宋_GB2312"/>
                <w:sz w:val="24"/>
              </w:rPr>
              <w:t>公章）</w:t>
            </w:r>
          </w:p>
          <w:p>
            <w:pPr>
              <w:spacing w:line="360" w:lineRule="auto"/>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10201" w:type="dxa"/>
            <w:gridSpan w:val="8"/>
            <w:noWrap w:val="0"/>
            <w:vAlign w:val="center"/>
          </w:tcPr>
          <w:p>
            <w:pPr>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mc:AlternateContent>
                <mc:Choice Requires="wps">
                  <w:drawing>
                    <wp:anchor distT="0" distB="0" distL="114300" distR="114300" simplePos="0" relativeHeight="251682816" behindDoc="0" locked="0" layoutInCell="1" allowOverlap="1">
                      <wp:simplePos x="0" y="0"/>
                      <wp:positionH relativeFrom="column">
                        <wp:posOffset>3138170</wp:posOffset>
                      </wp:positionH>
                      <wp:positionV relativeFrom="paragraph">
                        <wp:posOffset>77470</wp:posOffset>
                      </wp:positionV>
                      <wp:extent cx="3209925" cy="2687320"/>
                      <wp:effectExtent l="6350" t="6350" r="22225" b="11430"/>
                      <wp:wrapNone/>
                      <wp:docPr id="19" name="矩形 19"/>
                      <wp:cNvGraphicFramePr/>
                      <a:graphic xmlns:a="http://schemas.openxmlformats.org/drawingml/2006/main">
                        <a:graphicData uri="http://schemas.microsoft.com/office/word/2010/wordprocessingShape">
                          <wps:wsp>
                            <wps:cNvSpPr/>
                            <wps:spPr>
                              <a:xfrm>
                                <a:off x="0" y="0"/>
                                <a:ext cx="3209925" cy="2687320"/>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个人身份证复印件（背面）粘贴处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wps:txbx>
                            <wps:bodyPr upright="1"/>
                          </wps:wsp>
                        </a:graphicData>
                      </a:graphic>
                    </wp:anchor>
                  </w:drawing>
                </mc:Choice>
                <mc:Fallback>
                  <w:pict>
                    <v:rect id="_x0000_s1026" o:spid="_x0000_s1026" o:spt="1" style="position:absolute;left:0pt;margin-left:247.1pt;margin-top:6.1pt;height:211.6pt;width:252.75pt;z-index:251682816;mso-width-relative:page;mso-height-relative:page;" fillcolor="#FFFFFF" filled="t" stroked="t" coordsize="21600,21600" o:gfxdata="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VG1lfbAAAACgEAAA8AAAAAAAAAAQAgAAAAIgAAAGRy&#10;cy9kb3ducmV2LnhtbFBLAQIUABQAAAAIAIdO4kAv+4zVAgIAAC0EAAAOAAAAAAAAAAEAIAAAACoB&#10;AABkcnMvZTJvRG9jLnhtbFBLBQYAAAAABgAGAFkBAACeBQ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个人身份证复印件（背面）粘贴处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v:textbox>
                    </v:rect>
                  </w:pict>
                </mc:Fallback>
              </mc:AlternateContent>
            </w:r>
            <w:r>
              <w:rPr>
                <w:rFonts w:hint="eastAsia" w:ascii="方正仿宋_GB2312" w:hAnsi="方正仿宋_GB2312" w:eastAsia="方正仿宋_GB2312" w:cs="方正仿宋_GB2312"/>
                <w:sz w:val="24"/>
              </w:rPr>
              <mc:AlternateContent>
                <mc:Choice Requires="wps">
                  <w:drawing>
                    <wp:anchor distT="0" distB="0" distL="114300" distR="114300" simplePos="0" relativeHeight="251681792" behindDoc="0" locked="0" layoutInCell="1" allowOverlap="1">
                      <wp:simplePos x="0" y="0"/>
                      <wp:positionH relativeFrom="column">
                        <wp:posOffset>6350</wp:posOffset>
                      </wp:positionH>
                      <wp:positionV relativeFrom="paragraph">
                        <wp:posOffset>66040</wp:posOffset>
                      </wp:positionV>
                      <wp:extent cx="3069590" cy="2686685"/>
                      <wp:effectExtent l="6350" t="6350" r="10160" b="12065"/>
                      <wp:wrapNone/>
                      <wp:docPr id="21" name="矩形 21"/>
                      <wp:cNvGraphicFramePr/>
                      <a:graphic xmlns:a="http://schemas.openxmlformats.org/drawingml/2006/main">
                        <a:graphicData uri="http://schemas.microsoft.com/office/word/2010/wordprocessingShape">
                          <wps:wsp>
                            <wps:cNvSpPr/>
                            <wps:spPr>
                              <a:xfrm>
                                <a:off x="0" y="0"/>
                                <a:ext cx="3069590" cy="2686685"/>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个人身份证复印件（正面）粘贴处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txbxContent>
                            </wps:txbx>
                            <wps:bodyPr upright="1"/>
                          </wps:wsp>
                        </a:graphicData>
                      </a:graphic>
                    </wp:anchor>
                  </w:drawing>
                </mc:Choice>
                <mc:Fallback>
                  <w:pict>
                    <v:rect id="_x0000_s1026" o:spid="_x0000_s1026" o:spt="1" style="position:absolute;left:0pt;margin-left:0.5pt;margin-top:5.2pt;height:211.55pt;width:241.7pt;z-index:251681792;mso-width-relative:page;mso-height-relative:page;" fillcolor="#FFFFFF" filled="t" stroked="t" coordsize="21600,21600" o:gfxdata="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XpmjYAAAACAEAAA8AAAAAAAAAAQAgAAAAIgAAAGRycy9k&#10;b3ducmV2LnhtbFBLAQIUABQAAAAIAIdO4kDefEZRAgIAAC0EAAAOAAAAAAAAAAEAIAAAACcBAABk&#10;cnMvZTJvRG9jLnhtbFBLBQYAAAAABgAGAFkBAACbBQ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个人身份证复印件（正面）粘贴处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txbxContent>
                      </v:textbox>
                    </v:rect>
                  </w:pict>
                </mc:Fallback>
              </mc:AlternateContent>
            </w: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620" w:type="dxa"/>
            <w:noWrap w:val="0"/>
            <w:vAlign w:val="center"/>
          </w:tcPr>
          <w:p>
            <w:pPr>
              <w:ind w:firstLine="0" w:firstLineChars="0"/>
              <w:rPr>
                <w:rFonts w:ascii="方正仿宋_GB2312" w:hAnsi="方正仿宋_GB2312" w:eastAsia="方正仿宋_GB2312" w:cs="方正仿宋_GB2312"/>
                <w:color w:val="000000"/>
                <w:sz w:val="24"/>
                <w:szCs w:val="24"/>
                <w:lang w:eastAsia="zh-Hans"/>
              </w:rPr>
            </w:pPr>
            <w:r>
              <w:rPr>
                <w:rFonts w:hint="eastAsia" w:ascii="方正仿宋_GB2312" w:hAnsi="方正仿宋_GB2312" w:eastAsia="方正仿宋_GB2312" w:cs="方正仿宋_GB2312"/>
                <w:color w:val="000000"/>
                <w:sz w:val="24"/>
                <w:szCs w:val="24"/>
                <w:lang w:eastAsia="zh-Hans"/>
              </w:rPr>
              <w:t>申请人确认</w:t>
            </w:r>
          </w:p>
        </w:tc>
        <w:tc>
          <w:tcPr>
            <w:tcW w:w="8581" w:type="dxa"/>
            <w:gridSpan w:val="7"/>
            <w:noWrap w:val="0"/>
            <w:vAlign w:val="top"/>
          </w:tcPr>
          <w:p>
            <w:pPr>
              <w:ind w:firstLine="0" w:firstLineChars="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本人承诺资助款项用于专项基金指定使用范围</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在款项申报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发放及使用过程中，必须严明纪律，不弄虚作假，严禁挪用或改变资助款项的用途。如有挪用或改变款项用途的</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承诺主动退回相关款项</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并接受广州市青少年发展基金会追究团队或个人挪用资助款项的责任</w:t>
            </w:r>
            <w:r>
              <w:rPr>
                <w:rFonts w:ascii="方正仿宋_GB2312" w:hAnsi="方正仿宋_GB2312" w:eastAsia="方正仿宋_GB2312" w:cs="方正仿宋_GB2312"/>
                <w:kern w:val="0"/>
                <w:sz w:val="24"/>
                <w:szCs w:val="24"/>
                <w:lang w:eastAsia="zh-Hans"/>
              </w:rPr>
              <w:t>。</w:t>
            </w:r>
          </w:p>
          <w:p>
            <w:pPr>
              <w:ind w:firstLine="0" w:firstLineChars="0"/>
              <w:jc w:val="left"/>
              <w:rPr>
                <w:rFonts w:ascii="方正仿宋_GB2312" w:hAnsi="方正仿宋_GB2312" w:eastAsia="方正仿宋_GB2312" w:cs="方正仿宋_GB2312"/>
                <w:kern w:val="0"/>
                <w:sz w:val="24"/>
                <w:szCs w:val="24"/>
                <w:lang w:eastAsia="zh-Hans"/>
              </w:rPr>
            </w:pPr>
          </w:p>
          <w:p>
            <w:pPr>
              <w:spacing w:line="240" w:lineRule="auto"/>
              <w:ind w:firstLine="0" w:firstLineChars="0"/>
              <w:jc w:val="center"/>
              <w:rPr>
                <w:rFonts w:ascii="方正仿宋_GB2312" w:hAnsi="方正仿宋_GB2312" w:eastAsia="方正仿宋_GB2312" w:cs="方正仿宋_GB2312"/>
                <w:sz w:val="24"/>
              </w:rPr>
            </w:pP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申请人签名：</w:t>
            </w:r>
          </w:p>
          <w:p>
            <w:pPr>
              <w:ind w:firstLine="0" w:firstLineChars="0"/>
              <w:jc w:val="righ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620" w:type="dxa"/>
            <w:noWrap w:val="0"/>
            <w:vAlign w:val="center"/>
          </w:tcPr>
          <w:p>
            <w:pPr>
              <w:spacing w:line="360" w:lineRule="exact"/>
              <w:ind w:firstLine="0" w:firstLineChars="0"/>
              <w:jc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管委会</w:t>
            </w:r>
            <w:r>
              <w:rPr>
                <w:rFonts w:ascii="方正仿宋_GB2312" w:hAnsi="方正仿宋_GB2312" w:eastAsia="方正仿宋_GB2312" w:cs="方正仿宋_GB2312"/>
                <w:color w:val="000000"/>
                <w:sz w:val="24"/>
                <w:szCs w:val="24"/>
              </w:rPr>
              <w:t>主任</w:t>
            </w:r>
            <w:r>
              <w:rPr>
                <w:rFonts w:hint="eastAsia" w:ascii="方正仿宋_GB2312" w:hAnsi="方正仿宋_GB2312" w:eastAsia="方正仿宋_GB2312" w:cs="方正仿宋_GB2312"/>
                <w:color w:val="000000"/>
                <w:sz w:val="24"/>
                <w:szCs w:val="24"/>
              </w:rPr>
              <w:t>意见</w:t>
            </w:r>
          </w:p>
        </w:tc>
        <w:tc>
          <w:tcPr>
            <w:tcW w:w="4422" w:type="dxa"/>
            <w:gridSpan w:val="4"/>
            <w:noWrap w:val="0"/>
            <w:vAlign w:val="top"/>
          </w:tcPr>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eastAsia="zh-Hans"/>
              </w:rPr>
              <w:t>管委会</w:t>
            </w:r>
            <w:r>
              <w:rPr>
                <w:rFonts w:ascii="方正仿宋_GB2312" w:hAnsi="方正仿宋_GB2312" w:eastAsia="方正仿宋_GB2312" w:cs="方正仿宋_GB2312"/>
                <w:kern w:val="0"/>
                <w:sz w:val="24"/>
                <w:szCs w:val="24"/>
                <w:lang w:eastAsia="zh-Hans"/>
              </w:rPr>
              <w:t>主任</w:t>
            </w:r>
            <w:r>
              <w:rPr>
                <w:rFonts w:hint="eastAsia" w:ascii="方正仿宋_GB2312" w:hAnsi="方正仿宋_GB2312" w:eastAsia="方正仿宋_GB2312" w:cs="方正仿宋_GB2312"/>
                <w:kern w:val="0"/>
                <w:sz w:val="24"/>
                <w:szCs w:val="24"/>
                <w:lang w:eastAsia="zh-CN"/>
              </w:rPr>
              <w:t>广州市</w:t>
            </w:r>
            <w:r>
              <w:rPr>
                <w:rFonts w:hint="eastAsia" w:ascii="方正仿宋_GB2312" w:hAnsi="方正仿宋_GB2312" w:eastAsia="方正仿宋_GB2312" w:cs="方正仿宋_GB2312"/>
                <w:kern w:val="0"/>
                <w:sz w:val="24"/>
                <w:szCs w:val="24"/>
              </w:rPr>
              <w:t>黄埔区</w:t>
            </w:r>
          </w:p>
          <w:p>
            <w:pPr>
              <w:pStyle w:val="12"/>
              <w:spacing w:line="340" w:lineRule="exact"/>
              <w:ind w:firstLine="0"/>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香雪画院</w:t>
            </w:r>
            <w:r>
              <w:rPr>
                <w:rFonts w:hint="eastAsia" w:ascii="方正仿宋_GB2312" w:hAnsi="方正仿宋_GB2312" w:eastAsia="方正仿宋_GB2312" w:cs="方正仿宋_GB2312"/>
                <w:kern w:val="0"/>
                <w:sz w:val="24"/>
                <w:szCs w:val="24"/>
                <w:lang w:eastAsia="zh-Hans"/>
              </w:rPr>
              <w:t>负责人</w:t>
            </w:r>
            <w:r>
              <w:rPr>
                <w:rFonts w:hint="eastAsia" w:ascii="方正仿宋_GB2312" w:hAnsi="方正仿宋_GB2312" w:eastAsia="方正仿宋_GB2312" w:cs="方正仿宋_GB2312"/>
                <w:kern w:val="0"/>
                <w:sz w:val="24"/>
                <w:szCs w:val="24"/>
                <w:lang w:val="zh-Hans" w:eastAsia="zh-Hans"/>
              </w:rPr>
              <w:t>签名：</w:t>
            </w:r>
          </w:p>
        </w:tc>
        <w:tc>
          <w:tcPr>
            <w:tcW w:w="4159" w:type="dxa"/>
            <w:gridSpan w:val="3"/>
            <w:noWrap w:val="0"/>
            <w:vAlign w:val="center"/>
          </w:tcPr>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2"/>
              <w:spacing w:line="340" w:lineRule="exact"/>
              <w:ind w:firstLine="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val="zh-Hans" w:eastAsia="zh-Hans"/>
              </w:rPr>
              <w:t>管委会</w:t>
            </w:r>
            <w:r>
              <w:rPr>
                <w:rFonts w:ascii="方正仿宋_GB2312" w:hAnsi="方正仿宋_GB2312" w:eastAsia="方正仿宋_GB2312" w:cs="方正仿宋_GB2312"/>
                <w:kern w:val="0"/>
                <w:sz w:val="24"/>
                <w:szCs w:val="24"/>
                <w:lang w:eastAsia="zh-Hans"/>
              </w:rPr>
              <w:t>主任、</w:t>
            </w:r>
          </w:p>
          <w:p>
            <w:pPr>
              <w:pStyle w:val="12"/>
              <w:spacing w:line="340" w:lineRule="exact"/>
              <w:ind w:firstLine="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szCs w:val="24"/>
                <w:lang w:eastAsia="zh-Hans"/>
              </w:rPr>
              <w:t>市青基会负责人</w:t>
            </w:r>
            <w:r>
              <w:rPr>
                <w:rFonts w:hint="eastAsia" w:ascii="方正仿宋_GB2312" w:hAnsi="方正仿宋_GB2312" w:eastAsia="方正仿宋_GB2312" w:cs="方正仿宋_GB2312"/>
                <w:kern w:val="0"/>
                <w:sz w:val="24"/>
                <w:szCs w:val="24"/>
                <w:lang w:val="zh-Hans" w:eastAsia="zh-Hans"/>
              </w:rPr>
              <w:t>签名：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620" w:type="dxa"/>
            <w:noWrap w:val="0"/>
            <w:vAlign w:val="center"/>
          </w:tcPr>
          <w:p>
            <w:pPr>
              <w:pStyle w:val="12"/>
              <w:spacing w:line="340" w:lineRule="exact"/>
              <w:ind w:firstLine="0"/>
              <w:jc w:val="center"/>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sz w:val="24"/>
                <w:szCs w:val="24"/>
                <w:lang w:eastAsia="zh-Hans"/>
              </w:rPr>
              <w:t>备注</w:t>
            </w:r>
          </w:p>
        </w:tc>
        <w:tc>
          <w:tcPr>
            <w:tcW w:w="8581" w:type="dxa"/>
            <w:gridSpan w:val="7"/>
            <w:noWrap w:val="0"/>
            <w:vAlign w:val="center"/>
          </w:tcPr>
          <w:p>
            <w:pPr>
              <w:spacing w:line="360" w:lineRule="auto"/>
              <w:ind w:firstLine="0" w:firstLineChars="0"/>
              <w:jc w:val="left"/>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kern w:val="0"/>
                <w:sz w:val="24"/>
                <w:szCs w:val="24"/>
                <w:lang w:eastAsia="zh-Hans"/>
              </w:rPr>
              <w:t>材料需经申请人签名及校方盖章</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纸质版材料填写完成后</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请寄送至</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color w:val="auto"/>
                <w:kern w:val="0"/>
                <w:sz w:val="24"/>
                <w:szCs w:val="24"/>
                <w:lang w:eastAsia="zh-Hans"/>
              </w:rPr>
              <w:t>广州市</w:t>
            </w:r>
            <w:r>
              <w:rPr>
                <w:rFonts w:hint="eastAsia" w:ascii="方正仿宋_GB2312" w:hAnsi="方正仿宋_GB2312" w:eastAsia="方正仿宋_GB2312" w:cs="方正仿宋_GB2312"/>
                <w:color w:val="auto"/>
                <w:kern w:val="0"/>
                <w:sz w:val="24"/>
                <w:szCs w:val="24"/>
                <w:lang w:eastAsia="zh-CN"/>
              </w:rPr>
              <w:t>越秀区文明</w:t>
            </w:r>
            <w:r>
              <w:rPr>
                <w:rFonts w:hint="eastAsia" w:ascii="方正仿宋_GB2312" w:hAnsi="方正仿宋_GB2312" w:eastAsia="方正仿宋_GB2312" w:cs="方正仿宋_GB2312"/>
                <w:color w:val="auto"/>
                <w:kern w:val="0"/>
                <w:sz w:val="24"/>
                <w:szCs w:val="24"/>
                <w:lang w:eastAsia="zh-Hans"/>
              </w:rPr>
              <w:t>路</w:t>
            </w:r>
            <w:r>
              <w:rPr>
                <w:rFonts w:hint="eastAsia" w:ascii="Times New Roman" w:hAnsi="Times New Roman" w:eastAsia="宋体" w:cs="方正仿宋_GB2312"/>
                <w:color w:val="auto"/>
                <w:kern w:val="0"/>
                <w:sz w:val="24"/>
                <w:szCs w:val="24"/>
                <w:lang w:val="en-US" w:eastAsia="zh-CN"/>
              </w:rPr>
              <w:t>71</w:t>
            </w:r>
            <w:r>
              <w:rPr>
                <w:rFonts w:hint="eastAsia" w:ascii="方正仿宋_GB2312" w:hAnsi="方正仿宋_GB2312" w:eastAsia="方正仿宋_GB2312" w:cs="方正仿宋_GB2312"/>
                <w:color w:val="auto"/>
                <w:kern w:val="0"/>
                <w:sz w:val="24"/>
                <w:szCs w:val="24"/>
                <w:lang w:eastAsia="zh-Hans"/>
              </w:rPr>
              <w:t>号</w:t>
            </w:r>
            <w:r>
              <w:rPr>
                <w:rFonts w:hint="eastAsia" w:ascii="方正仿宋_GB2312" w:hAnsi="方正仿宋_GB2312" w:eastAsia="方正仿宋_GB2312" w:cs="方正仿宋_GB2312"/>
                <w:color w:val="auto"/>
                <w:kern w:val="0"/>
                <w:sz w:val="24"/>
                <w:szCs w:val="24"/>
                <w:lang w:eastAsia="zh-CN"/>
              </w:rPr>
              <w:t>东方文德</w:t>
            </w:r>
            <w:r>
              <w:rPr>
                <w:rFonts w:hint="eastAsia" w:ascii="方正仿宋_GB2312" w:hAnsi="方正仿宋_GB2312" w:eastAsia="方正仿宋_GB2312" w:cs="方正仿宋_GB2312"/>
                <w:color w:val="auto"/>
                <w:kern w:val="0"/>
                <w:sz w:val="24"/>
                <w:szCs w:val="24"/>
                <w:lang w:val="en-US" w:eastAsia="zh-CN"/>
              </w:rPr>
              <w:t>A座写字楼1618</w:t>
            </w:r>
            <w:r>
              <w:rPr>
                <w:rFonts w:hint="eastAsia" w:ascii="方正仿宋_GB2312" w:hAnsi="方正仿宋_GB2312" w:eastAsia="方正仿宋_GB2312" w:cs="方正仿宋_GB2312"/>
                <w:color w:val="auto"/>
                <w:kern w:val="0"/>
                <w:sz w:val="24"/>
                <w:szCs w:val="24"/>
                <w:lang w:eastAsia="zh-Hans"/>
              </w:rPr>
              <w:t>，邮件封面写上：</w:t>
            </w:r>
            <w:r>
              <w:rPr>
                <w:rFonts w:hint="eastAsia" w:ascii="方正仿宋_GB2312" w:hAnsi="方正仿宋_GB2312" w:eastAsia="方正仿宋_GB2312" w:cs="方正仿宋_GB2312"/>
                <w:color w:val="auto"/>
                <w:kern w:val="0"/>
                <w:sz w:val="24"/>
                <w:szCs w:val="24"/>
                <w:lang w:eastAsia="zh-CN"/>
              </w:rPr>
              <w:t>“育才</w:t>
            </w:r>
            <w:r>
              <w:rPr>
                <w:rFonts w:hint="eastAsia" w:ascii="方正仿宋_GB2312" w:hAnsi="方正仿宋_GB2312" w:eastAsia="方正仿宋_GB2312" w:cs="方正仿宋_GB2312"/>
                <w:color w:val="auto"/>
                <w:kern w:val="0"/>
                <w:sz w:val="24"/>
                <w:szCs w:val="24"/>
                <w:lang w:eastAsia="zh-Hans"/>
              </w:rPr>
              <w:t>基金</w:t>
            </w:r>
            <w:r>
              <w:rPr>
                <w:rFonts w:hint="eastAsia" w:ascii="方正仿宋_GB2312" w:hAnsi="方正仿宋_GB2312" w:eastAsia="方正仿宋_GB2312" w:cs="方正仿宋_GB2312"/>
                <w:color w:val="auto"/>
                <w:kern w:val="0"/>
                <w:sz w:val="24"/>
                <w:szCs w:val="24"/>
                <w:lang w:eastAsia="zh-CN"/>
              </w:rPr>
              <w:t>”</w:t>
            </w:r>
            <w:r>
              <w:rPr>
                <w:rFonts w:hint="eastAsia" w:ascii="方正仿宋_GB2312" w:hAnsi="方正仿宋_GB2312" w:eastAsia="方正仿宋_GB2312" w:cs="方正仿宋_GB2312"/>
                <w:kern w:val="0"/>
                <w:sz w:val="24"/>
                <w:szCs w:val="24"/>
                <w:lang w:eastAsia="zh-Hans"/>
              </w:rPr>
              <w:t>教育资助申请材料；电子版材料请以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申请人姓名</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rPr>
              <w:t>育才</w:t>
            </w:r>
            <w:r>
              <w:rPr>
                <w:rFonts w:hint="eastAsia" w:ascii="方正仿宋_GB2312" w:hAnsi="方正仿宋_GB2312" w:eastAsia="方正仿宋_GB2312" w:cs="方正仿宋_GB2312"/>
                <w:kern w:val="0"/>
                <w:sz w:val="24"/>
                <w:szCs w:val="24"/>
                <w:lang w:eastAsia="zh-Hans"/>
              </w:rPr>
              <w:t>基金教育资助</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申请材料至</w:t>
            </w:r>
            <w:r>
              <w:rPr>
                <w:rFonts w:hint="eastAsia" w:ascii="Times New Roman" w:hAnsi="Times New Roman" w:eastAsia="Times New Roman" w:cs="方正仿宋_GB2312"/>
                <w:kern w:val="0"/>
                <w:sz w:val="24"/>
                <w:szCs w:val="24"/>
                <w:lang w:eastAsia="zh-Hans"/>
              </w:rPr>
              <w:t>gzqc</w:t>
            </w:r>
            <w:r>
              <w:rPr>
                <w:rFonts w:ascii="Times New Roman" w:hAnsi="Times New Roman" w:eastAsia="Times New Roman" w:cs="方正仿宋_GB2312"/>
                <w:kern w:val="0"/>
                <w:sz w:val="24"/>
                <w:szCs w:val="24"/>
                <w:lang w:eastAsia="zh-Hans"/>
              </w:rPr>
              <w:t>4</w:t>
            </w:r>
            <w:r>
              <w:rPr>
                <w:rFonts w:hint="eastAsia" w:ascii="Times New Roman" w:hAnsi="Times New Roman" w:eastAsia="Times New Roman" w:cs="方正仿宋_GB2312"/>
                <w:kern w:val="0"/>
                <w:sz w:val="24"/>
                <w:szCs w:val="24"/>
                <w:lang w:eastAsia="zh-Hans"/>
              </w:rPr>
              <w:t>u</w:t>
            </w:r>
            <w:r>
              <w:rPr>
                <w:rFonts w:ascii="Times New Roman" w:hAnsi="Times New Roman" w:eastAsia="Times New Roman" w:cs="方正仿宋_GB2312"/>
                <w:kern w:val="0"/>
                <w:sz w:val="24"/>
                <w:szCs w:val="24"/>
                <w:lang w:eastAsia="zh-Hans"/>
              </w:rPr>
              <w:t>@126</w:t>
            </w:r>
            <w:r>
              <w:rPr>
                <w:rFonts w:hint="eastAsia" w:ascii="Times New Roman" w:hAnsi="Times New Roman" w:eastAsia="Times New Roman" w:cs="方正仿宋_GB2312"/>
                <w:kern w:val="0"/>
                <w:sz w:val="24"/>
                <w:szCs w:val="24"/>
                <w:lang w:eastAsia="zh-Hans"/>
              </w:rPr>
              <w:t>.com</w:t>
            </w:r>
            <w:r>
              <w:rPr>
                <w:rFonts w:hint="eastAsia" w:ascii="方正仿宋_GB2312" w:hAnsi="方正仿宋_GB2312" w:eastAsia="方正仿宋_GB2312" w:cs="方正仿宋_GB2312"/>
                <w:kern w:val="0"/>
                <w:sz w:val="24"/>
                <w:szCs w:val="24"/>
                <w:lang w:eastAsia="zh-Hans"/>
              </w:rPr>
              <w:t>邮箱</w:t>
            </w:r>
            <w:r>
              <w:rPr>
                <w:rFonts w:ascii="方正仿宋_GB2312" w:hAnsi="方正仿宋_GB2312" w:eastAsia="方正仿宋_GB2312" w:cs="方正仿宋_GB2312"/>
                <w:kern w:val="0"/>
                <w:sz w:val="24"/>
                <w:szCs w:val="24"/>
                <w:lang w:eastAsia="zh-Hans"/>
              </w:rPr>
              <w:t>。</w:t>
            </w:r>
          </w:p>
        </w:tc>
      </w:tr>
    </w:tbl>
    <w:p>
      <w:pPr>
        <w:tabs>
          <w:tab w:val="left" w:pos="1183"/>
        </w:tabs>
        <w:spacing w:line="360" w:lineRule="auto"/>
        <w:ind w:firstLine="0" w:firstLineChars="0"/>
        <w:rPr>
          <w:rFonts w:ascii="方正小标宋简体" w:hAnsi="方正小标宋简体" w:eastAsia="方正小标宋简体" w:cs="方正小标宋简体"/>
          <w:kern w:val="0"/>
          <w:sz w:val="44"/>
          <w:szCs w:val="44"/>
          <w:lang w:eastAsia="zh-Hans"/>
        </w:rPr>
      </w:pPr>
    </w:p>
    <w:p>
      <w:pPr>
        <w:tabs>
          <w:tab w:val="left" w:pos="1183"/>
        </w:tabs>
        <w:spacing w:line="360" w:lineRule="auto"/>
        <w:ind w:firstLine="0" w:firstLineChars="0"/>
        <w:rPr>
          <w:rFonts w:ascii="方正小标宋简体" w:hAnsi="方正小标宋简体" w:eastAsia="方正小标宋简体" w:cs="方正小标宋简体"/>
          <w:kern w:val="0"/>
          <w:sz w:val="44"/>
          <w:szCs w:val="44"/>
          <w:lang w:eastAsia="zh-Hans"/>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三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Wingdings 2">
    <w:panose1 w:val="05020102010507070707"/>
    <w:charset w:val="02"/>
    <w:family w:val="decorative"/>
    <w:pitch w:val="default"/>
    <w:sig w:usb0="00000000" w:usb1="00000000" w:usb2="00000000" w:usb3="00000000" w:csb0="8000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firstLineChars="0"/>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067435" cy="230505"/>
                      </a:xfrm>
                      <a:prstGeom prst="rect">
                        <a:avLst/>
                      </a:prstGeom>
                      <a:noFill/>
                      <a:ln>
                        <a:noFill/>
                      </a:ln>
                    </wps:spPr>
                    <wps:txbx>
                      <w:txbxContent>
                        <w:p>
                          <w:pPr>
                            <w:pStyle w:val="4"/>
                            <w:ind w:firstLine="560"/>
                          </w:pPr>
                          <w:r>
                            <w:t xml:space="preserve">— </w:t>
                          </w:r>
                          <w:r>
                            <w:fldChar w:fldCharType="begin"/>
                          </w:r>
                          <w:r>
                            <w:instrText xml:space="preserve"> PAGE  \* MERGEFORMAT </w:instrText>
                          </w:r>
                          <w:r>
                            <w:fldChar w:fldCharType="separate"/>
                          </w:r>
                          <w:r>
                            <w:t>12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kqNztEAAAAEAQAADwAAAAAAAAABACAAAAAiAAAAZHJzL2Rv&#10;d25yZXYueG1sUEsBAhQAFAAAAAgAh07iQKap0vvPAQAAmgMAAA4AAAAAAAAAAQAgAAAAIAEAAGRy&#10;cy9lMm9Eb2MueG1sUEsFBgAAAAAGAAYAWQEAAGEFAAAAAA==&#10;">
              <v:fill on="f" focussize="0,0"/>
              <v:stroke on="f"/>
              <v:imagedata o:title=""/>
              <o:lock v:ext="edit" aspectratio="f"/>
              <v:textbox inset="0mm,0mm,0mm,0mm" style="mso-fit-shape-to-text:t;">
                <w:txbxContent>
                  <w:p>
                    <w:pPr>
                      <w:pStyle w:val="4"/>
                      <w:ind w:firstLine="560"/>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1102F"/>
    <w:multiLevelType w:val="singleLevel"/>
    <w:tmpl w:val="5FA110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OTJiZjNhMDVkZTg1NDk1NWM4NWY2NDUzNmNhNDMifQ=="/>
  </w:docVars>
  <w:rsids>
    <w:rsidRoot w:val="51315E6B"/>
    <w:rsid w:val="07140111"/>
    <w:rsid w:val="51315E6B"/>
    <w:rsid w:val="63E2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spacing w:line="500" w:lineRule="exact"/>
      <w:ind w:firstLine="538" w:firstLineChars="192"/>
      <w:jc w:val="center"/>
    </w:pPr>
    <w:rPr>
      <w:rFonts w:ascii="Times New Roman" w:hAnsi="Times New Roman"/>
      <w:sz w:val="28"/>
      <w:szCs w:val="28"/>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Body Text Indent 3"/>
    <w:basedOn w:val="1"/>
    <w:qFormat/>
    <w:uiPriority w:val="0"/>
    <w:pPr>
      <w:spacing w:line="400" w:lineRule="exact"/>
      <w:ind w:firstLine="560"/>
    </w:pPr>
    <w:rPr>
      <w:rFonts w:ascii="方正宋三简体" w:hAnsi="宋体" w:eastAsia="方正宋三简体"/>
      <w:spacing w:val="20"/>
      <w:sz w:val="24"/>
      <w:szCs w:val="28"/>
    </w:rPr>
  </w:style>
  <w:style w:type="paragraph" w:styleId="7">
    <w:name w:val="toc 2"/>
    <w:basedOn w:val="1"/>
    <w:next w:val="1"/>
    <w:qFormat/>
    <w:uiPriority w:val="0"/>
    <w:pPr>
      <w:ind w:left="420" w:leftChars="200"/>
    </w:pPr>
    <w:rPr>
      <w:rFonts w:ascii="Times New Roman" w:hAnsi="Times New Roman"/>
    </w:rPr>
  </w:style>
  <w:style w:type="paragraph" w:styleId="8">
    <w:name w:val="Body Text 2"/>
    <w:basedOn w:val="1"/>
    <w:qFormat/>
    <w:uiPriority w:val="0"/>
    <w:pPr>
      <w:spacing w:line="300" w:lineRule="exact"/>
      <w:jc w:val="center"/>
    </w:pPr>
    <w:rPr>
      <w:rFonts w:ascii="Times New Roman" w:hAnsi="Times New Roman"/>
      <w:sz w:val="28"/>
      <w:szCs w:val="28"/>
    </w:rPr>
  </w:style>
  <w:style w:type="paragraph" w:customStyle="1" w:styleId="11">
    <w:name w:val="正文文本缩进 31"/>
    <w:qFormat/>
    <w:uiPriority w:val="0"/>
    <w:pPr>
      <w:widowControl w:val="0"/>
      <w:spacing w:line="400" w:lineRule="exact"/>
      <w:ind w:firstLine="560"/>
      <w:jc w:val="both"/>
    </w:pPr>
    <w:rPr>
      <w:rFonts w:ascii="方正宋三简体" w:hAnsi="方正宋三简体" w:eastAsia="方正宋三简体" w:cs="方正宋三简体"/>
      <w:color w:val="000000"/>
      <w:spacing w:val="20"/>
      <w:kern w:val="2"/>
      <w:sz w:val="24"/>
      <w:szCs w:val="24"/>
      <w:lang w:val="en-US" w:eastAsia="zh-CN" w:bidi="ar-SA"/>
    </w:rPr>
  </w:style>
  <w:style w:type="paragraph" w:customStyle="1" w:styleId="12">
    <w:name w:val="正文 A"/>
    <w:qFormat/>
    <w:uiPriority w:val="0"/>
    <w:pPr>
      <w:widowControl w:val="0"/>
      <w:spacing w:line="560" w:lineRule="exact"/>
      <w:ind w:firstLine="200"/>
      <w:jc w:val="both"/>
    </w:pPr>
    <w:rPr>
      <w:rFonts w:ascii="Calibri" w:hAnsi="Calibri" w:eastAsia="Calibri" w:cs="Calibri"/>
      <w:color w:val="000000"/>
      <w:kern w:val="2"/>
      <w:sz w:val="21"/>
      <w:szCs w:val="21"/>
      <w:lang w:val="en-US" w:eastAsia="zh-CN" w:bidi="ar-SA"/>
    </w:rPr>
  </w:style>
  <w:style w:type="character" w:customStyle="1" w:styleId="13">
    <w:name w:val="页码1"/>
    <w:qFormat/>
    <w:uiPriority w:val="0"/>
    <w:rPr>
      <w:lang w:val="en-US"/>
    </w:rPr>
  </w:style>
  <w:style w:type="paragraph" w:customStyle="1" w:styleId="14">
    <w:name w:val="正文 B"/>
    <w:qFormat/>
    <w:uiPriority w:val="0"/>
    <w:rPr>
      <w:rFonts w:ascii="Times New Roman" w:hAnsi="Times New Roman" w:eastAsia="Times New Roma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7631</Words>
  <Characters>7789</Characters>
  <Lines>0</Lines>
  <Paragraphs>0</Paragraphs>
  <TotalTime>0</TotalTime>
  <ScaleCrop>false</ScaleCrop>
  <LinksUpToDate>false</LinksUpToDate>
  <CharactersWithSpaces>8453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2023-08-16T03:18:00Z</dcterms:created>
  <dc:creator>Kama</dc:creator>
  <cp:lastModifiedBy>起</cp:lastModifiedBy>
  <dcterms:modified xsi:type="dcterms:W3CDTF">2023-08-16T03:22:38Z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D0C47939049B4F1AAE4DE49EB9E3BAFB_11</vt:lpwstr>
  </property>
</Properties>
</file>