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68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“羊城希望图书室”项目</w:t>
      </w:r>
    </w:p>
    <w:p w14:paraId="19782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改造工作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清单</w:t>
      </w:r>
    </w:p>
    <w:p w14:paraId="589FA031"/>
    <w:p w14:paraId="6202B06B">
      <w:pPr>
        <w:pStyle w:val="4"/>
        <w:numPr>
          <w:ilvl w:val="0"/>
          <w:numId w:val="0"/>
        </w:numPr>
        <w:spacing w:after="0" w:line="560" w:lineRule="exact"/>
        <w:ind w:left="630" w:leftChars="0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一、实地调研工作</w:t>
      </w:r>
    </w:p>
    <w:p w14:paraId="72285008">
      <w:pPr>
        <w:pStyle w:val="4"/>
        <w:numPr>
          <w:ilvl w:val="0"/>
          <w:numId w:val="0"/>
        </w:numPr>
        <w:spacing w:after="0" w:line="560" w:lineRule="exact"/>
        <w:ind w:firstLine="56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负责开展实地调研、收集项目实施学校需求、拟写项目图纸及工作方案（含预算）等。</w:t>
      </w:r>
    </w:p>
    <w:p w14:paraId="634CE502">
      <w:pPr>
        <w:pStyle w:val="4"/>
        <w:numPr>
          <w:ilvl w:val="0"/>
          <w:numId w:val="0"/>
        </w:numPr>
        <w:spacing w:after="0" w:line="560" w:lineRule="exact"/>
        <w:ind w:left="630" w:leftChars="0"/>
        <w:rPr>
          <w:rFonts w:hint="default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二、到校测量施工</w:t>
      </w:r>
    </w:p>
    <w:p w14:paraId="704CDE3A">
      <w:pPr>
        <w:pStyle w:val="4"/>
        <w:numPr>
          <w:ilvl w:val="0"/>
          <w:numId w:val="0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负责完成2024年“羊城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Hans" w:bidi="ar"/>
        </w:rPr>
        <w:t>希望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图书室”项目室内外设计、施工，负责监督项目工程全流程安全，确保项目验收合格。具体包括以下3所项目实施学校及实施要求：</w:t>
      </w:r>
    </w:p>
    <w:p w14:paraId="01873B13">
      <w:pPr>
        <w:pStyle w:val="4"/>
        <w:numPr>
          <w:ilvl w:val="0"/>
          <w:numId w:val="1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广州市增城区中新镇福和希望小学</w:t>
      </w:r>
    </w:p>
    <w:p w14:paraId="335CE034">
      <w:pPr>
        <w:pStyle w:val="4"/>
        <w:numPr>
          <w:ilvl w:val="0"/>
          <w:numId w:val="2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对原有的105平方米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图书室进行重新设计改造：包括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图书室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墙体翻新、室内电路照明改造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等；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更换、补充书架一批；更换学生阅读桌椅；装点场室阅读氛围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安装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空调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等。</w:t>
      </w:r>
    </w:p>
    <w:p w14:paraId="7D8EFB10">
      <w:pPr>
        <w:pStyle w:val="4"/>
        <w:numPr>
          <w:ilvl w:val="0"/>
          <w:numId w:val="2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将教学楼一楼架空层（54平方米）改造成一个温馨的阅读长廊，方便学生课间阅读：包括设计增添阅读书柜和椅子；进行墙面阅读氛围的布置。</w:t>
      </w:r>
    </w:p>
    <w:p w14:paraId="62E4102B">
      <w:pPr>
        <w:pStyle w:val="4"/>
        <w:numPr>
          <w:ilvl w:val="0"/>
          <w:numId w:val="1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广州市增城区派潭镇中心小学</w:t>
      </w:r>
    </w:p>
    <w:p w14:paraId="59798B08">
      <w:pPr>
        <w:pStyle w:val="4"/>
        <w:numPr>
          <w:ilvl w:val="0"/>
          <w:numId w:val="3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完善、升级阅读功能场室，助力特色阅读空间建设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将学校“向善楼”的206室（约64平方米的空置课室）改造成舒适、明亮的“羊城希望图书室”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包括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图书室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墙体翻新、室内电路照明改造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等；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更换、补充书架一批；更换学生阅读桌椅；装点场室阅读氛围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；安装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空调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等。</w:t>
      </w:r>
    </w:p>
    <w:p w14:paraId="21A0F97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将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学校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露天的“兰馨书苑”加盖透明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易采光的顶棚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（长24米、宽5.2米）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。</w:t>
      </w:r>
    </w:p>
    <w:p w14:paraId="27A231ED">
      <w:pPr>
        <w:pStyle w:val="4"/>
        <w:numPr>
          <w:ilvl w:val="0"/>
          <w:numId w:val="1"/>
        </w:numPr>
        <w:spacing w:after="0" w:line="560" w:lineRule="exact"/>
        <w:ind w:left="0" w:leftChars="0"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广州市从化区太平镇钱岗八一小学</w:t>
      </w:r>
    </w:p>
    <w:p w14:paraId="775AF197">
      <w:pPr>
        <w:pStyle w:val="4"/>
        <w:numPr>
          <w:ilvl w:val="0"/>
          <w:numId w:val="4"/>
        </w:numPr>
        <w:spacing w:after="0"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学校的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图书室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100平方米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进行重新设计改造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包括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图书室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墙体翻新、室内电路照明改造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等；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更换、补充书架一批；更换学生阅读桌椅；装点场室阅读氛围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；安装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空调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等。</w:t>
      </w:r>
    </w:p>
    <w:p w14:paraId="653C451C">
      <w:pPr>
        <w:pStyle w:val="4"/>
        <w:numPr>
          <w:ilvl w:val="0"/>
          <w:numId w:val="0"/>
        </w:numPr>
        <w:spacing w:after="0" w:line="560" w:lineRule="exact"/>
        <w:ind w:left="630" w:leftChars="0"/>
        <w:rPr>
          <w:rFonts w:hint="default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三、项目验收及宣传工作</w:t>
      </w:r>
    </w:p>
    <w:p w14:paraId="21BAC875">
      <w:pPr>
        <w:pStyle w:val="4"/>
        <w:numPr>
          <w:ilvl w:val="0"/>
          <w:numId w:val="0"/>
        </w:numPr>
        <w:spacing w:after="0" w:line="560" w:lineRule="exact"/>
        <w:ind w:left="630" w:leftChars="0"/>
        <w:jc w:val="left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（一）配合完成项目宣传工作。包括：施工前拍摄图书室原貌；</w:t>
      </w:r>
    </w:p>
    <w:p w14:paraId="5F34FBCE">
      <w:pPr>
        <w:pStyle w:val="4"/>
        <w:numPr>
          <w:ilvl w:val="0"/>
          <w:numId w:val="0"/>
        </w:numPr>
        <w:spacing w:after="0" w:line="560" w:lineRule="exact"/>
        <w:jc w:val="left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对施工过程进行定期拍照、反馈工程进度；施工完成后拍摄图书室改造情况，进行前后效果对比。征集校方老师同学意见，对项目实施客观评价，好评度不能低于80%。</w:t>
      </w:r>
    </w:p>
    <w:p w14:paraId="447596B9">
      <w:pPr>
        <w:pStyle w:val="4"/>
        <w:numPr>
          <w:ilvl w:val="0"/>
          <w:numId w:val="0"/>
        </w:numPr>
        <w:spacing w:after="0" w:line="560" w:lineRule="exact"/>
        <w:ind w:firstLine="56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  <w:t>（二）组织项目工程过程监督、后期验收，持续跟进“羊城希望图书室”后期使用及维护工作。</w:t>
      </w:r>
    </w:p>
    <w:p w14:paraId="07B41E98">
      <w:pPr>
        <w:pStyle w:val="4"/>
        <w:numPr>
          <w:ilvl w:val="0"/>
          <w:numId w:val="0"/>
        </w:numPr>
        <w:spacing w:after="0"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5A5FA4-7BD0-45C5-8E5F-570BCD959C6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EA88EA7-0CA1-4A24-A561-D0D221C826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8B5EC25-EB6C-4BC9-9262-3CE2772E9E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6AEFA7C-1D85-4007-8320-5A1E76E4143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CF52A"/>
    <w:multiLevelType w:val="singleLevel"/>
    <w:tmpl w:val="C39CF5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8B07DB7"/>
    <w:multiLevelType w:val="singleLevel"/>
    <w:tmpl w:val="C8B07D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78480EB"/>
    <w:multiLevelType w:val="singleLevel"/>
    <w:tmpl w:val="078480E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BBB3AA9"/>
    <w:multiLevelType w:val="singleLevel"/>
    <w:tmpl w:val="4BBB3AA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69261BD5"/>
    <w:rsid w:val="0EFB6721"/>
    <w:rsid w:val="17833543"/>
    <w:rsid w:val="1E140EE8"/>
    <w:rsid w:val="2644568B"/>
    <w:rsid w:val="3B3F16C0"/>
    <w:rsid w:val="68CD1043"/>
    <w:rsid w:val="69261BD5"/>
    <w:rsid w:val="760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ind w:firstLine="560"/>
    </w:pPr>
  </w:style>
  <w:style w:type="paragraph" w:styleId="4">
    <w:name w:val="Body Text First Indent"/>
    <w:basedOn w:val="3"/>
    <w:autoRedefine/>
    <w:qFormat/>
    <w:uiPriority w:val="0"/>
    <w:pPr>
      <w:spacing w:after="120"/>
      <w:ind w:firstLine="420" w:firstLine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345</Characters>
  <Lines>0</Lines>
  <Paragraphs>0</Paragraphs>
  <TotalTime>22</TotalTime>
  <ScaleCrop>false</ScaleCrop>
  <LinksUpToDate>false</LinksUpToDate>
  <CharactersWithSpaces>351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2023-03-16T03:45:00Z</dcterms:created>
  <dc:creator>Kama</dc:creator>
  <cp:lastModifiedBy>Kama</cp:lastModifiedBy>
  <dcterms:modified xsi:type="dcterms:W3CDTF">2024-07-26T08:07:23Z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32DDEE4073054FD78E553FFDD49BBA7B_13</vt:lpwstr>
  </property>
</Properties>
</file>